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eastAsia="仿宋_GB231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华文中宋" w:hAnsi="华文中宋" w:eastAsia="华文中宋" w:cs="华文中宋"/>
          <w:b w:val="0"/>
          <w:bCs/>
          <w:sz w:val="44"/>
          <w:szCs w:val="44"/>
        </w:rPr>
      </w:pP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中国潜水打捞行业协会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华文中宋" w:hAnsi="华文中宋" w:eastAsia="华文中宋" w:cs="华文中宋"/>
          <w:b w:val="0"/>
          <w:bCs/>
          <w:sz w:val="36"/>
          <w:szCs w:val="36"/>
        </w:rPr>
      </w:pP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潜水服务能力与信用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val="en-US" w:eastAsia="zh-CN"/>
        </w:rPr>
        <w:t>四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eastAsia="zh-CN"/>
        </w:rPr>
        <w:t>级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评估</w:t>
      </w: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华文中宋" w:hAnsi="华文中宋" w:eastAsia="华文中宋" w:cs="华文中宋"/>
        </w:rPr>
      </w:pPr>
    </w:p>
    <w:p>
      <w:pPr>
        <w:jc w:val="center"/>
        <w:rPr>
          <w:rFonts w:hint="eastAsia" w:ascii="华文中宋" w:hAnsi="华文中宋" w:eastAsia="华文中宋" w:cs="华文中宋"/>
          <w:b/>
          <w:sz w:val="72"/>
          <w:szCs w:val="72"/>
        </w:rPr>
      </w:pPr>
      <w:r>
        <w:rPr>
          <w:rFonts w:hint="eastAsia" w:ascii="华文中宋" w:hAnsi="华文中宋" w:eastAsia="华文中宋" w:cs="华文中宋"/>
          <w:b/>
          <w:sz w:val="72"/>
          <w:szCs w:val="72"/>
        </w:rPr>
        <w:t>申  请  表</w:t>
      </w: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仿宋_GB2312" w:eastAsia="仿宋_GB2312"/>
        </w:rPr>
      </w:pPr>
    </w:p>
    <w:p>
      <w:pPr>
        <w:jc w:val="center"/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>类别：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 xml:space="preserve">新申请   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 xml:space="preserve">晋级   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>复核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t>）</w:t>
      </w: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宋体" w:hAnsi="宋体" w:eastAsia="宋体" w:cs="宋体"/>
          <w:b w:val="0"/>
          <w:bCs/>
          <w:sz w:val="32"/>
          <w:szCs w:val="32"/>
          <w:u w:val="single"/>
        </w:rPr>
      </w:pPr>
      <w:r>
        <w:rPr>
          <w:rFonts w:hint="eastAsia" w:ascii="宋体" w:hAnsi="宋体" w:eastAsia="宋体" w:cs="宋体"/>
          <w:b w:val="0"/>
          <w:bCs/>
          <w:sz w:val="32"/>
          <w:szCs w:val="32"/>
        </w:rPr>
        <w:t>申报单位：（盖章）</w:t>
      </w:r>
      <w:r>
        <w:rPr>
          <w:rFonts w:hint="eastAsia" w:ascii="宋体" w:hAnsi="宋体" w:eastAsia="宋体" w:cs="宋体"/>
          <w:b w:val="0"/>
          <w:bCs/>
          <w:sz w:val="32"/>
          <w:szCs w:val="32"/>
          <w:u w:val="single"/>
        </w:rPr>
        <w:t xml:space="preserve">                                   </w:t>
      </w:r>
    </w:p>
    <w:p>
      <w:pPr>
        <w:rPr>
          <w:rFonts w:hint="eastAsia" w:ascii="宋体" w:hAnsi="宋体" w:eastAsia="宋体" w:cs="宋体"/>
          <w:b w:val="0"/>
          <w:bCs/>
          <w:sz w:val="32"/>
          <w:szCs w:val="32"/>
        </w:rPr>
      </w:pPr>
    </w:p>
    <w:p>
      <w:pPr>
        <w:rPr>
          <w:rFonts w:hint="eastAsia" w:ascii="宋体" w:hAnsi="宋体" w:eastAsia="宋体" w:cs="宋体"/>
          <w:b w:val="0"/>
          <w:bCs/>
          <w:sz w:val="32"/>
          <w:szCs w:val="32"/>
        </w:rPr>
      </w:pPr>
    </w:p>
    <w:p>
      <w:pPr>
        <w:ind w:left="0" w:leftChars="0" w:firstLine="0" w:firstLineChars="0"/>
        <w:jc w:val="center"/>
        <w:rPr>
          <w:rFonts w:hint="eastAsia" w:ascii="宋体" w:hAnsi="宋体" w:eastAsia="宋体" w:cs="宋体"/>
          <w:b w:val="0"/>
          <w:bCs/>
          <w:sz w:val="32"/>
          <w:szCs w:val="32"/>
        </w:rPr>
      </w:pPr>
      <w:r>
        <w:rPr>
          <w:rFonts w:hint="eastAsia" w:ascii="宋体" w:hAnsi="宋体" w:eastAsia="宋体" w:cs="宋体"/>
          <w:b w:val="0"/>
          <w:bCs/>
          <w:sz w:val="32"/>
          <w:szCs w:val="32"/>
        </w:rPr>
        <w:t>申报日期： 年  月  日</w:t>
      </w: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val="en-US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《申请表》及《证明资料》填报说明</w:t>
      </w:r>
    </w:p>
    <w:p>
      <w:pPr>
        <w:rPr>
          <w:rFonts w:hint="eastAsia" w:ascii="宋体" w:hAnsi="宋体" w:eastAsia="宋体" w:cs="宋体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一</w:t>
      </w:r>
      <w:r>
        <w:rPr>
          <w:rFonts w:hint="eastAsia" w:ascii="宋体" w:hAnsi="宋体" w:eastAsia="宋体" w:cs="宋体"/>
          <w:sz w:val="28"/>
          <w:szCs w:val="28"/>
        </w:rPr>
        <w:t>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申报资料的内容说明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1.申报资料分《申请表》及《证明资料》两部分，其中《证明资料》按规定目录依序整理</w:t>
      </w:r>
      <w:r>
        <w:rPr>
          <w:rFonts w:hint="eastAsia" w:ascii="宋体" w:hAnsi="宋体" w:eastAsia="宋体" w:cs="宋体"/>
          <w:sz w:val="28"/>
          <w:szCs w:val="28"/>
        </w:rPr>
        <w:t>打印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</w:rPr>
        <w:t>相关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申报</w:t>
      </w:r>
      <w:r>
        <w:rPr>
          <w:rFonts w:hint="eastAsia" w:ascii="宋体" w:hAnsi="宋体" w:eastAsia="宋体" w:cs="宋体"/>
          <w:sz w:val="28"/>
          <w:szCs w:val="28"/>
        </w:rPr>
        <w:t>材料详见附件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2.《证明资料》为</w:t>
      </w:r>
      <w:r>
        <w:rPr>
          <w:rFonts w:hint="eastAsia" w:ascii="宋体" w:hAnsi="宋体" w:eastAsia="宋体" w:cs="宋体"/>
          <w:sz w:val="28"/>
          <w:szCs w:val="28"/>
        </w:rPr>
        <w:t>《申请表》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中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“</w:t>
      </w:r>
      <w:r>
        <w:rPr>
          <w:rFonts w:hint="eastAsia" w:ascii="宋体" w:hAnsi="宋体" w:eastAsia="宋体" w:cs="宋体"/>
          <w:sz w:val="28"/>
          <w:szCs w:val="28"/>
        </w:rPr>
        <w:t>表二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sz w:val="28"/>
          <w:szCs w:val="28"/>
        </w:rPr>
        <w:t>评估申请自查表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”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所填各项内容真实性的</w:t>
      </w:r>
      <w:r>
        <w:rPr>
          <w:rFonts w:hint="eastAsia" w:ascii="宋体" w:hAnsi="宋体" w:eastAsia="宋体" w:cs="宋体"/>
          <w:sz w:val="28"/>
          <w:szCs w:val="28"/>
        </w:rPr>
        <w:t>证明材料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。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480" w:lineRule="exact"/>
        <w:ind w:firstLine="560" w:firstLineChars="200"/>
        <w:rPr>
          <w:rFonts w:hint="eastAsia" w:ascii="宋体" w:hAnsi="宋体" w:eastAsia="宋体" w:cs="宋体"/>
          <w:strike/>
          <w:dstrike w:val="0"/>
          <w:color w:val="0000FF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trike w:val="0"/>
          <w:dstrike w:val="0"/>
          <w:color w:val="auto"/>
          <w:sz w:val="28"/>
          <w:szCs w:val="28"/>
          <w:lang w:val="en-US" w:eastAsia="zh-CN"/>
        </w:rPr>
        <w:t>3.《申请表》及《证明资料》</w:t>
      </w:r>
      <w:r>
        <w:rPr>
          <w:rFonts w:hint="eastAsia" w:ascii="宋体" w:hAnsi="宋体" w:eastAsia="宋体" w:cs="宋体"/>
          <w:strike w:val="0"/>
          <w:dstrike w:val="0"/>
          <w:color w:val="auto"/>
          <w:sz w:val="28"/>
          <w:szCs w:val="28"/>
        </w:rPr>
        <w:t>中的“主要业绩</w:t>
      </w:r>
      <w:r>
        <w:rPr>
          <w:rFonts w:hint="eastAsia" w:ascii="宋体" w:hAnsi="宋体" w:cs="宋体"/>
          <w:strike w:val="0"/>
          <w:dstrike w:val="0"/>
          <w:color w:val="auto"/>
          <w:sz w:val="28"/>
          <w:szCs w:val="28"/>
          <w:lang w:val="en-US" w:eastAsia="zh-CN"/>
        </w:rPr>
        <w:t>、评价</w:t>
      </w:r>
      <w:r>
        <w:rPr>
          <w:rFonts w:hint="eastAsia" w:ascii="宋体" w:hAnsi="宋体" w:eastAsia="宋体" w:cs="宋体"/>
          <w:strike w:val="0"/>
          <w:dstrike w:val="0"/>
          <w:color w:val="auto"/>
          <w:sz w:val="28"/>
          <w:szCs w:val="28"/>
        </w:rPr>
        <w:t>”包括：有关潜水施工作业的协议、合同；有关作业记录（录象、照片等）或与其他单位签定的协议或合同</w:t>
      </w:r>
      <w:r>
        <w:rPr>
          <w:rFonts w:hint="eastAsia" w:ascii="宋体" w:hAnsi="宋体" w:cs="宋体"/>
          <w:strike w:val="0"/>
          <w:dstrike w:val="0"/>
          <w:color w:val="auto"/>
          <w:sz w:val="28"/>
          <w:szCs w:val="28"/>
          <w:lang w:eastAsia="zh-CN"/>
        </w:rPr>
        <w:t>；</w:t>
      </w:r>
      <w:r>
        <w:rPr>
          <w:rFonts w:hint="eastAsia" w:ascii="宋体" w:hAnsi="宋体" w:eastAsia="宋体" w:cs="宋体"/>
          <w:strike w:val="0"/>
          <w:dstrike w:val="0"/>
          <w:color w:val="auto"/>
          <w:sz w:val="28"/>
          <w:szCs w:val="28"/>
        </w:rPr>
        <w:t>客户、工程主管机关、上级主管机关等提供的工程质量书面评价</w:t>
      </w:r>
      <w:r>
        <w:rPr>
          <w:rFonts w:hint="eastAsia" w:ascii="宋体" w:hAnsi="宋体" w:cs="宋体"/>
          <w:strike w:val="0"/>
          <w:dstrike w:val="0"/>
          <w:color w:val="auto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二、申报资料的打印装订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</w:t>
      </w:r>
      <w:r>
        <w:rPr>
          <w:rFonts w:hint="eastAsia" w:ascii="宋体" w:hAnsi="宋体" w:eastAsia="宋体" w:cs="宋体"/>
          <w:sz w:val="28"/>
          <w:szCs w:val="28"/>
        </w:rPr>
        <w:t>《申请表》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中“</w:t>
      </w:r>
      <w:r>
        <w:rPr>
          <w:rFonts w:hint="eastAsia" w:ascii="宋体" w:hAnsi="宋体" w:eastAsia="宋体" w:cs="宋体"/>
          <w:sz w:val="28"/>
          <w:szCs w:val="28"/>
        </w:rPr>
        <w:t>表二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sz w:val="28"/>
          <w:szCs w:val="28"/>
        </w:rPr>
        <w:t>评估申请自查表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”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按 A3 纸规格打印，其余</w:t>
      </w:r>
      <w:r>
        <w:rPr>
          <w:rFonts w:hint="eastAsia" w:ascii="宋体" w:hAnsi="宋体" w:eastAsia="宋体" w:cs="宋体"/>
          <w:sz w:val="28"/>
          <w:szCs w:val="28"/>
        </w:rPr>
        <w:t>各页按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A4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纸规格打印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2.《证明资料》</w:t>
      </w:r>
      <w:r>
        <w:rPr>
          <w:rFonts w:hint="eastAsia" w:ascii="宋体" w:hAnsi="宋体" w:eastAsia="宋体" w:cs="宋体"/>
          <w:sz w:val="28"/>
          <w:szCs w:val="28"/>
        </w:rPr>
        <w:t>各页按 A4 纸规格打印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3.《申请表》及《证明资料》可分别胶装成册，也可以合并胶装成册，A3</w:t>
      </w:r>
      <w:r>
        <w:rPr>
          <w:rFonts w:hint="eastAsia" w:ascii="宋体" w:hAnsi="宋体" w:eastAsia="宋体" w:cs="宋体"/>
          <w:sz w:val="28"/>
          <w:szCs w:val="28"/>
        </w:rPr>
        <w:t>页折叠入册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三、申报资料的提报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1.申报资料纸质签章版1套，</w:t>
      </w:r>
      <w:r>
        <w:rPr>
          <w:rFonts w:hint="eastAsia" w:ascii="宋体" w:hAnsi="宋体" w:eastAsia="宋体" w:cs="宋体"/>
          <w:sz w:val="28"/>
          <w:szCs w:val="28"/>
        </w:rPr>
        <w:t>邮寄至协会自律管理和法规部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2.申报资料</w:t>
      </w:r>
      <w:r>
        <w:rPr>
          <w:rFonts w:hint="eastAsia" w:ascii="宋体" w:hAnsi="宋体" w:eastAsia="宋体" w:cs="宋体"/>
          <w:sz w:val="28"/>
          <w:szCs w:val="28"/>
        </w:rPr>
        <w:t>电子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版</w:t>
      </w:r>
      <w:r>
        <w:rPr>
          <w:rFonts w:hint="eastAsia" w:ascii="宋体" w:hAnsi="宋体" w:eastAsia="宋体" w:cs="宋体"/>
          <w:sz w:val="28"/>
          <w:szCs w:val="28"/>
        </w:rPr>
        <w:t>发送协会自律管理和法规部邮箱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其中：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（1）</w:t>
      </w:r>
      <w:r>
        <w:rPr>
          <w:rFonts w:hint="eastAsia" w:ascii="宋体" w:hAnsi="宋体" w:eastAsia="宋体" w:cs="宋体"/>
          <w:sz w:val="28"/>
          <w:szCs w:val="28"/>
        </w:rPr>
        <w:t>《申请表》使用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word</w:t>
      </w:r>
      <w:r>
        <w:rPr>
          <w:rFonts w:hint="eastAsia" w:ascii="宋体" w:hAnsi="宋体" w:eastAsia="宋体" w:cs="宋体"/>
          <w:sz w:val="28"/>
          <w:szCs w:val="28"/>
        </w:rPr>
        <w:t>文本格式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填写加电子签章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《证明资料》使用word或PDF均可，但内容必须完整清晰，并整理成1个单独文档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480" w:lineRule="exact"/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（3）电子</w:t>
      </w:r>
      <w:r>
        <w:rPr>
          <w:rFonts w:hint="eastAsia" w:ascii="宋体" w:hAnsi="宋体" w:eastAsia="宋体" w:cs="宋体"/>
          <w:sz w:val="28"/>
          <w:szCs w:val="28"/>
        </w:rPr>
        <w:t>邮件及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其</w:t>
      </w:r>
      <w:r>
        <w:rPr>
          <w:rFonts w:hint="eastAsia" w:ascii="宋体" w:hAnsi="宋体" w:eastAsia="宋体" w:cs="宋体"/>
          <w:sz w:val="28"/>
          <w:szCs w:val="28"/>
        </w:rPr>
        <w:t>附件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均</w:t>
      </w:r>
      <w:r>
        <w:rPr>
          <w:rFonts w:hint="eastAsia" w:ascii="宋体" w:hAnsi="宋体" w:eastAsia="宋体" w:cs="宋体"/>
          <w:sz w:val="28"/>
          <w:szCs w:val="28"/>
        </w:rPr>
        <w:t>以“单位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全程-申报项目-级别</w:t>
      </w:r>
      <w:r>
        <w:rPr>
          <w:rFonts w:hint="eastAsia" w:ascii="宋体" w:hAnsi="宋体" w:eastAsia="宋体" w:cs="宋体"/>
          <w:sz w:val="28"/>
          <w:szCs w:val="28"/>
        </w:rPr>
        <w:t>”命名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同时提供有效</w:t>
      </w:r>
      <w:r>
        <w:rPr>
          <w:rFonts w:hint="eastAsia" w:ascii="宋体" w:hAnsi="宋体" w:eastAsia="宋体" w:cs="宋体"/>
          <w:sz w:val="28"/>
          <w:szCs w:val="28"/>
        </w:rPr>
        <w:t>联系人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联系</w:t>
      </w:r>
      <w:r>
        <w:rPr>
          <w:rFonts w:hint="eastAsia" w:ascii="宋体" w:hAnsi="宋体" w:eastAsia="宋体" w:cs="宋体"/>
          <w:sz w:val="28"/>
          <w:szCs w:val="28"/>
        </w:rPr>
        <w:t>电话和地址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</w:rPr>
        <w:t>邮寄证书用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）。</w:t>
      </w:r>
    </w:p>
    <w:p>
      <w:pPr>
        <w:jc w:val="both"/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sectPr>
          <w:footerReference r:id="rId4" w:type="first"/>
          <w:footerReference r:id="rId3" w:type="default"/>
          <w:pgSz w:w="11906" w:h="16838"/>
          <w:pgMar w:top="1701" w:right="1474" w:bottom="1440" w:left="1587" w:header="851" w:footer="992" w:gutter="0"/>
          <w:cols w:space="720" w:num="1"/>
          <w:titlePg/>
          <w:rtlGutter w:val="0"/>
          <w:docGrid w:type="lines" w:linePitch="319" w:charSpace="0"/>
        </w:sectPr>
      </w:pPr>
    </w:p>
    <w:p>
      <w:pPr>
        <w:jc w:val="both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</w:pP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>表一：</w:t>
      </w:r>
      <w:r>
        <w:rPr>
          <w:rFonts w:hint="eastAsia" w:ascii="仿宋" w:hAnsi="仿宋" w:eastAsia="仿宋" w:cs="仿宋"/>
          <w:b w:val="0"/>
          <w:bCs/>
          <w:sz w:val="36"/>
          <w:szCs w:val="36"/>
          <w:lang w:val="en-US" w:eastAsia="zh-CN"/>
        </w:rPr>
        <w:t xml:space="preserve"> </w:t>
      </w:r>
      <w:r>
        <w:rPr>
          <w:rFonts w:hint="eastAsia" w:ascii="仿宋_GB2312" w:hAnsi="华文中宋" w:eastAsia="仿宋_GB2312"/>
          <w:b/>
          <w:sz w:val="36"/>
          <w:szCs w:val="36"/>
          <w:lang w:val="en-US" w:eastAsia="zh-CN"/>
        </w:rPr>
        <w:t xml:space="preserve">             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  <w:t>基本情况表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1"/>
        <w:gridCol w:w="696"/>
        <w:gridCol w:w="444"/>
        <w:gridCol w:w="854"/>
        <w:gridCol w:w="1298"/>
        <w:gridCol w:w="1298"/>
        <w:gridCol w:w="1298"/>
        <w:gridCol w:w="1290"/>
        <w:gridCol w:w="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174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单位名称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*</w:t>
            </w:r>
          </w:p>
        </w:tc>
        <w:tc>
          <w:tcPr>
            <w:tcW w:w="114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中文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174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英文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174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注册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地址</w:t>
            </w:r>
          </w:p>
        </w:tc>
        <w:tc>
          <w:tcPr>
            <w:tcW w:w="114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中文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174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14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英文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174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法定代表人</w:t>
            </w:r>
          </w:p>
        </w:tc>
        <w:tc>
          <w:tcPr>
            <w:tcW w:w="114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中文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174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14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英文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174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联系人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、</w:t>
            </w:r>
          </w:p>
          <w:p>
            <w:pPr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职务、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电话</w:t>
            </w:r>
          </w:p>
        </w:tc>
        <w:tc>
          <w:tcPr>
            <w:tcW w:w="114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中文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174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14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英文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288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公司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成立时间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288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营业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性质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2881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社会信用统一代码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288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主管部门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288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注册资金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大写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288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开户银行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288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实际办公地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（现场复核资料地址）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2881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设备存放地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（实地勘验设备地址）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2881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加入协会时间及会员类别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2881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证书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邮寄地址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8919" w:type="dxa"/>
            <w:gridSpan w:val="8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企业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人员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数量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情况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统计*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3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人员类别</w:t>
            </w:r>
          </w:p>
        </w:tc>
        <w:tc>
          <w:tcPr>
            <w:tcW w:w="129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现有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总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人数</w:t>
            </w: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有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社保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人数</w:t>
            </w: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仅合同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聘任</w:t>
            </w: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潜水员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意外险</w:t>
            </w:r>
          </w:p>
        </w:tc>
        <w:tc>
          <w:tcPr>
            <w:tcW w:w="130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3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潜水员</w:t>
            </w:r>
          </w:p>
        </w:tc>
        <w:tc>
          <w:tcPr>
            <w:tcW w:w="129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0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3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潜水监督</w:t>
            </w:r>
          </w:p>
        </w:tc>
        <w:tc>
          <w:tcPr>
            <w:tcW w:w="129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0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3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潜水医学技士</w:t>
            </w:r>
          </w:p>
        </w:tc>
        <w:tc>
          <w:tcPr>
            <w:tcW w:w="129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0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3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潜水作业项目经理</w:t>
            </w:r>
          </w:p>
        </w:tc>
        <w:tc>
          <w:tcPr>
            <w:tcW w:w="129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0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3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潜水作业安全员</w:t>
            </w:r>
          </w:p>
        </w:tc>
        <w:tc>
          <w:tcPr>
            <w:tcW w:w="129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0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jc w:val="both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</w:p>
    <w:p>
      <w:pPr>
        <w:ind w:firstLine="420" w:firstLineChars="200"/>
        <w:jc w:val="both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说明：</w:t>
      </w:r>
    </w:p>
    <w:p>
      <w:pPr>
        <w:numPr>
          <w:ilvl w:val="0"/>
          <w:numId w:val="1"/>
        </w:numPr>
        <w:ind w:firstLine="420" w:firstLineChars="200"/>
        <w:jc w:val="both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上表中的英文信息协会将</w:t>
      </w: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视情在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英文官网进行公布；</w:t>
      </w:r>
    </w:p>
    <w:p>
      <w:pPr>
        <w:widowControl w:val="0"/>
        <w:numPr>
          <w:ilvl w:val="0"/>
          <w:numId w:val="1"/>
        </w:numPr>
        <w:ind w:left="0" w:leftChars="0" w:firstLine="420" w:firstLineChars="200"/>
        <w:jc w:val="both"/>
        <w:rPr>
          <w:rFonts w:hint="default" w:ascii="宋体" w:hAnsi="宋体" w:eastAsia="宋体" w:cs="宋体"/>
          <w:b w:val="0"/>
          <w:bCs/>
          <w:sz w:val="21"/>
          <w:szCs w:val="21"/>
          <w:lang w:val="en-US" w:eastAsia="zh-CN"/>
        </w:rPr>
        <w:sectPr>
          <w:footerReference r:id="rId6" w:type="first"/>
          <w:footerReference r:id="rId5" w:type="default"/>
          <w:pgSz w:w="11906" w:h="16838"/>
          <w:pgMar w:top="1701" w:right="1474" w:bottom="1440" w:left="1587" w:header="851" w:footer="992" w:gutter="0"/>
          <w:pgNumType w:fmt="numberInDash" w:start="1"/>
          <w:cols w:space="720" w:num="1"/>
          <w:rtlGutter w:val="0"/>
          <w:docGrid w:type="lines" w:linePitch="319" w:charSpace="0"/>
        </w:sect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企业人员数量情况统计中：现有总人数 = 有社保人数 + 仅合同聘任。</w:t>
      </w:r>
    </w:p>
    <w:p>
      <w:pP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6"/>
          <w:szCs w:val="36"/>
          <w:lang w:val="en-US" w:eastAsia="zh-CN"/>
        </w:rPr>
        <w:t>表二：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 xml:space="preserve">                                             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  <w:t>评估申请自查表</w:t>
      </w:r>
    </w:p>
    <w:tbl>
      <w:tblPr>
        <w:tblStyle w:val="5"/>
        <w:tblW w:w="216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8"/>
        <w:gridCol w:w="480"/>
        <w:gridCol w:w="4"/>
        <w:gridCol w:w="547"/>
        <w:gridCol w:w="517"/>
        <w:gridCol w:w="3050"/>
        <w:gridCol w:w="1217"/>
        <w:gridCol w:w="716"/>
        <w:gridCol w:w="667"/>
        <w:gridCol w:w="1183"/>
        <w:gridCol w:w="13"/>
        <w:gridCol w:w="1821"/>
        <w:gridCol w:w="1150"/>
        <w:gridCol w:w="2045"/>
        <w:gridCol w:w="2580"/>
        <w:gridCol w:w="2460"/>
        <w:gridCol w:w="20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736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申报评估会员单位</w:t>
            </w:r>
          </w:p>
        </w:tc>
        <w:tc>
          <w:tcPr>
            <w:tcW w:w="15883" w:type="dxa"/>
            <w:gridSpan w:val="11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8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申报项目</w:t>
            </w:r>
          </w:p>
        </w:tc>
        <w:tc>
          <w:tcPr>
            <w:tcW w:w="15990" w:type="dxa"/>
            <w:gridSpan w:val="1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潜水服务能力与信用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lang w:val="en-US" w:eastAsia="zh-CN"/>
              </w:rPr>
              <w:t>四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级评估</w:t>
            </w:r>
          </w:p>
        </w:tc>
        <w:tc>
          <w:tcPr>
            <w:tcW w:w="449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初次</w:t>
            </w:r>
            <w:r>
              <w:rPr>
                <w:rFonts w:hint="eastAsia" w:asciiTheme="minorEastAsia" w:hAnsiTheme="minorEastAsia" w:eastAsiaTheme="minorEastAsia" w:cstheme="minorEastAsia"/>
                <w:b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口  晋级</w:t>
            </w:r>
            <w:r>
              <w:rPr>
                <w:rFonts w:hint="eastAsia" w:asciiTheme="minorEastAsia" w:hAnsiTheme="minorEastAsia" w:eastAsiaTheme="minorEastAsia" w:cstheme="minorEastAsia"/>
                <w:b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口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复核</w:t>
            </w:r>
            <w:r>
              <w:rPr>
                <w:rFonts w:hint="eastAsia" w:asciiTheme="minorEastAsia" w:hAnsiTheme="minorEastAsia" w:eastAsiaTheme="minorEastAsia" w:cstheme="minorEastAsia"/>
                <w:b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8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评估项目</w:t>
            </w:r>
          </w:p>
        </w:tc>
        <w:tc>
          <w:tcPr>
            <w:tcW w:w="459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标准</w:t>
            </w:r>
          </w:p>
        </w:tc>
        <w:tc>
          <w:tcPr>
            <w:tcW w:w="11392" w:type="dxa"/>
            <w:gridSpan w:val="9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自查情况</w:t>
            </w:r>
          </w:p>
        </w:tc>
        <w:tc>
          <w:tcPr>
            <w:tcW w:w="246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材料要求</w:t>
            </w:r>
          </w:p>
        </w:tc>
        <w:tc>
          <w:tcPr>
            <w:tcW w:w="2031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自查结果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8" w:type="dxa"/>
            <w:vMerge w:val="restart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基本情况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  <w:t>1</w:t>
            </w:r>
          </w:p>
        </w:tc>
        <w:tc>
          <w:tcPr>
            <w:tcW w:w="4118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bidi="zh-CN"/>
              </w:rPr>
              <w:t>单位信息需经网络软件核实情况（国家企业信用公示信息系统）明确填报有无行政处罚</w:t>
            </w:r>
          </w:p>
        </w:tc>
        <w:tc>
          <w:tcPr>
            <w:tcW w:w="11392" w:type="dxa"/>
            <w:gridSpan w:val="9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46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szCs w:val="21"/>
              </w:rPr>
              <w:t>营业执照及组织</w:t>
            </w:r>
          </w:p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机构代码证复印件</w:t>
            </w:r>
          </w:p>
        </w:tc>
        <w:tc>
          <w:tcPr>
            <w:tcW w:w="2031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  <w:t>2</w:t>
            </w:r>
          </w:p>
        </w:tc>
        <w:tc>
          <w:tcPr>
            <w:tcW w:w="4118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满足在内河、沿海水域从事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24米以浅空气潜水作业能力</w:t>
            </w:r>
          </w:p>
        </w:tc>
        <w:tc>
          <w:tcPr>
            <w:tcW w:w="11392" w:type="dxa"/>
            <w:gridSpan w:val="9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31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  <w:t>3</w:t>
            </w:r>
          </w:p>
        </w:tc>
        <w:tc>
          <w:tcPr>
            <w:tcW w:w="4118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注册资金在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00万元以上</w:t>
            </w:r>
          </w:p>
        </w:tc>
        <w:tc>
          <w:tcPr>
            <w:tcW w:w="11392" w:type="dxa"/>
            <w:gridSpan w:val="9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2031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8" w:type="dxa"/>
            <w:vMerge w:val="restart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单位从业</w:t>
            </w:r>
            <w:r>
              <w:rPr>
                <w:rFonts w:hint="eastAsia" w:asciiTheme="minorEastAsia" w:hAnsiTheme="minorEastAsia" w:eastAsiaTheme="minorEastAsia" w:cstheme="minorEastAsia"/>
              </w:rPr>
              <w:t>人员情况</w:t>
            </w:r>
          </w:p>
        </w:tc>
        <w:tc>
          <w:tcPr>
            <w:tcW w:w="48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4118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人员类别</w:t>
            </w:r>
          </w:p>
        </w:tc>
        <w:tc>
          <w:tcPr>
            <w:tcW w:w="1217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姓名</w:t>
            </w:r>
          </w:p>
        </w:tc>
        <w:tc>
          <w:tcPr>
            <w:tcW w:w="716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年龄</w:t>
            </w:r>
          </w:p>
        </w:tc>
        <w:tc>
          <w:tcPr>
            <w:tcW w:w="667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性别</w:t>
            </w:r>
          </w:p>
        </w:tc>
        <w:tc>
          <w:tcPr>
            <w:tcW w:w="1183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职务</w:t>
            </w:r>
          </w:p>
        </w:tc>
        <w:tc>
          <w:tcPr>
            <w:tcW w:w="183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职称</w:t>
            </w:r>
          </w:p>
        </w:tc>
        <w:tc>
          <w:tcPr>
            <w:tcW w:w="115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文化程度</w:t>
            </w:r>
          </w:p>
        </w:tc>
        <w:tc>
          <w:tcPr>
            <w:tcW w:w="204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专业</w:t>
            </w: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专业年限</w:t>
            </w:r>
          </w:p>
        </w:tc>
        <w:tc>
          <w:tcPr>
            <w:tcW w:w="246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2.法人</w:t>
            </w:r>
            <w:r>
              <w:rPr>
                <w:rFonts w:hint="eastAsia" w:ascii="宋体" w:hAnsi="宋体" w:eastAsia="宋体" w:cs="宋体"/>
              </w:rPr>
              <w:t>身份证复印件</w:t>
            </w:r>
          </w:p>
        </w:tc>
        <w:tc>
          <w:tcPr>
            <w:tcW w:w="203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提供</w:t>
            </w:r>
            <w:r>
              <w:rPr>
                <w:rFonts w:hint="eastAsia" w:asciiTheme="minorEastAsia" w:hAnsiTheme="minorEastAsia" w:eastAsiaTheme="minorEastAsia" w:cstheme="minorEastAsia"/>
              </w:rPr>
              <w:t xml:space="preserve">口  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未提供</w:t>
            </w:r>
            <w:r>
              <w:rPr>
                <w:rFonts w:hint="eastAsia" w:asciiTheme="minorEastAsia" w:hAnsiTheme="minorEastAsia" w:eastAsiaTheme="minorEastAsia" w:cstheme="minorEastAsia"/>
              </w:rPr>
              <w:t>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  <w:tc>
          <w:tcPr>
            <w:tcW w:w="4118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Cs w:val="21"/>
                <w:lang w:val="en-US" w:eastAsia="zh-CN"/>
              </w:rPr>
              <w:t>企业法人</w:t>
            </w:r>
          </w:p>
        </w:tc>
        <w:tc>
          <w:tcPr>
            <w:tcW w:w="1217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16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667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83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83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5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4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  <w:tc>
          <w:tcPr>
            <w:tcW w:w="4118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技术负责人</w:t>
            </w:r>
          </w:p>
        </w:tc>
        <w:tc>
          <w:tcPr>
            <w:tcW w:w="1217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716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67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183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83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15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204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  <w:lang w:val="en-US" w:eastAsia="zh-CN"/>
              </w:rPr>
              <w:t>5</w:t>
            </w:r>
          </w:p>
        </w:tc>
        <w:tc>
          <w:tcPr>
            <w:tcW w:w="4118" w:type="dxa"/>
            <w:gridSpan w:val="4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持有效证书的潜水员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人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（自有潜水员≥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名）</w:t>
            </w:r>
          </w:p>
        </w:tc>
        <w:tc>
          <w:tcPr>
            <w:tcW w:w="1217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姓名</w:t>
            </w:r>
          </w:p>
        </w:tc>
        <w:tc>
          <w:tcPr>
            <w:tcW w:w="4400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证书编号</w:t>
            </w:r>
          </w:p>
        </w:tc>
        <w:tc>
          <w:tcPr>
            <w:tcW w:w="319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证书有效期</w:t>
            </w: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发证单位</w:t>
            </w:r>
          </w:p>
        </w:tc>
        <w:tc>
          <w:tcPr>
            <w:tcW w:w="246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  <w:t>3.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潜水从业人员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  <w:t>有效证书、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社会保险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  <w:t>证明（非自有人员提供合同）、</w:t>
            </w:r>
          </w:p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/>
              </w:rPr>
              <w:t>与潜水员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意外伤害险</w:t>
            </w:r>
            <w:r>
              <w:rPr>
                <w:rFonts w:hint="eastAsia" w:ascii="宋体" w:hAnsi="宋体" w:eastAsia="宋体" w:cs="宋体"/>
              </w:rPr>
              <w:t>保险单</w:t>
            </w:r>
            <w:r>
              <w:rPr>
                <w:rFonts w:hint="eastAsia" w:ascii="宋体" w:hAnsi="宋体" w:eastAsia="宋体" w:cs="宋体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扫描</w:t>
            </w:r>
            <w:r>
              <w:rPr>
                <w:rFonts w:hint="eastAsia" w:ascii="宋体" w:hAnsi="宋体" w:eastAsia="宋体" w:cs="宋体"/>
              </w:rPr>
              <w:t>件</w:t>
            </w:r>
            <w:r>
              <w:rPr>
                <w:rFonts w:hint="eastAsia" w:ascii="宋体" w:hAnsi="宋体" w:eastAsia="宋体" w:cs="宋体"/>
                <w:lang w:eastAsia="zh-CN"/>
              </w:rPr>
              <w:t>）</w:t>
            </w:r>
          </w:p>
        </w:tc>
        <w:tc>
          <w:tcPr>
            <w:tcW w:w="203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4118" w:type="dxa"/>
            <w:gridSpan w:val="4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217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400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19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lang w:val="en-US" w:eastAsia="zh-CN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4118" w:type="dxa"/>
            <w:gridSpan w:val="4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217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400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19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4118" w:type="dxa"/>
            <w:gridSpan w:val="4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217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400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19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4118" w:type="dxa"/>
            <w:gridSpan w:val="4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217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400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19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  <w:lang w:val="en-US" w:eastAsia="zh-CN"/>
              </w:rPr>
              <w:t>6</w:t>
            </w:r>
          </w:p>
        </w:tc>
        <w:tc>
          <w:tcPr>
            <w:tcW w:w="4118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自有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潜水监督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人</w:t>
            </w:r>
          </w:p>
        </w:tc>
        <w:tc>
          <w:tcPr>
            <w:tcW w:w="1217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4400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319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  <w:lang w:val="en-US" w:eastAsia="zh-CN"/>
              </w:rPr>
              <w:t>7</w:t>
            </w:r>
          </w:p>
        </w:tc>
        <w:tc>
          <w:tcPr>
            <w:tcW w:w="1068" w:type="dxa"/>
            <w:gridSpan w:val="3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自有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其他潜水保障人员2人</w:t>
            </w:r>
          </w:p>
        </w:tc>
        <w:tc>
          <w:tcPr>
            <w:tcW w:w="3050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其中潜水医学技士人数1名</w:t>
            </w:r>
          </w:p>
        </w:tc>
        <w:tc>
          <w:tcPr>
            <w:tcW w:w="1217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400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19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  <w:tc>
          <w:tcPr>
            <w:tcW w:w="1068" w:type="dxa"/>
            <w:gridSpan w:val="3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050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潜水作业安全员1人或</w:t>
            </w:r>
          </w:p>
          <w:p>
            <w:pPr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潜水作业项目经理1人</w:t>
            </w:r>
          </w:p>
        </w:tc>
        <w:tc>
          <w:tcPr>
            <w:tcW w:w="1217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400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19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8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设备情况</w:t>
            </w:r>
          </w:p>
        </w:tc>
        <w:tc>
          <w:tcPr>
            <w:tcW w:w="484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8</w:t>
            </w:r>
          </w:p>
        </w:tc>
        <w:tc>
          <w:tcPr>
            <w:tcW w:w="411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有相应设备</w:t>
            </w:r>
          </w:p>
        </w:tc>
        <w:tc>
          <w:tcPr>
            <w:tcW w:w="11392" w:type="dxa"/>
            <w:gridSpan w:val="9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4.</w:t>
            </w:r>
            <w:r>
              <w:rPr>
                <w:rFonts w:hint="eastAsia" w:asciiTheme="minorEastAsia" w:hAnsiTheme="minorEastAsia" w:eastAsiaTheme="minorEastAsia" w:cstheme="minorEastAsia"/>
              </w:rPr>
              <w:t>设备购买发票、收据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采购合同等权属证明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及</w:t>
            </w:r>
            <w:r>
              <w:rPr>
                <w:rFonts w:hint="eastAsia" w:asciiTheme="minorEastAsia" w:hAnsiTheme="minorEastAsia" w:eastAsiaTheme="minorEastAsia" w:cstheme="minorEastAsia"/>
              </w:rPr>
              <w:t>固定资产账、维修保养记录等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设备正常使用证明</w:t>
            </w:r>
          </w:p>
        </w:tc>
        <w:tc>
          <w:tcPr>
            <w:tcW w:w="203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4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47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其中</w:t>
            </w:r>
          </w:p>
        </w:tc>
        <w:tc>
          <w:tcPr>
            <w:tcW w:w="3567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空气压缩机</w:t>
            </w:r>
          </w:p>
        </w:tc>
        <w:tc>
          <w:tcPr>
            <w:tcW w:w="11392" w:type="dxa"/>
            <w:gridSpan w:val="9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4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4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567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高压气瓶组或储气罐</w:t>
            </w:r>
          </w:p>
        </w:tc>
        <w:tc>
          <w:tcPr>
            <w:tcW w:w="11392" w:type="dxa"/>
            <w:gridSpan w:val="9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4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4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567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应急气瓶</w:t>
            </w:r>
          </w:p>
        </w:tc>
        <w:tc>
          <w:tcPr>
            <w:tcW w:w="11392" w:type="dxa"/>
            <w:gridSpan w:val="9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4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4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567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潜水通信系统</w:t>
            </w:r>
          </w:p>
        </w:tc>
        <w:tc>
          <w:tcPr>
            <w:tcW w:w="11392" w:type="dxa"/>
            <w:gridSpan w:val="9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4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4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567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潜水面罩或头盔</w:t>
            </w:r>
          </w:p>
        </w:tc>
        <w:tc>
          <w:tcPr>
            <w:tcW w:w="11392" w:type="dxa"/>
            <w:gridSpan w:val="9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4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4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567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潜水服</w:t>
            </w:r>
          </w:p>
        </w:tc>
        <w:tc>
          <w:tcPr>
            <w:tcW w:w="11392" w:type="dxa"/>
            <w:gridSpan w:val="9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4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4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567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安全背带</w:t>
            </w:r>
          </w:p>
        </w:tc>
        <w:tc>
          <w:tcPr>
            <w:tcW w:w="11392" w:type="dxa"/>
            <w:gridSpan w:val="9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8" w:type="dxa"/>
            <w:vMerge w:val="restart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体系情况</w:t>
            </w:r>
          </w:p>
        </w:tc>
        <w:tc>
          <w:tcPr>
            <w:tcW w:w="48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  <w:lang w:val="en-US" w:eastAsia="zh-CN"/>
              </w:rPr>
              <w:t>9</w:t>
            </w:r>
          </w:p>
        </w:tc>
        <w:tc>
          <w:tcPr>
            <w:tcW w:w="411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  <w:t>持有《潜水及水下作业通用规则》</w:t>
            </w:r>
          </w:p>
        </w:tc>
        <w:tc>
          <w:tcPr>
            <w:tcW w:w="11392" w:type="dxa"/>
            <w:gridSpan w:val="9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46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highlight w:val="yellow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5.</w:t>
            </w:r>
            <w:r>
              <w:rPr>
                <w:rFonts w:hint="eastAsia" w:asciiTheme="minorEastAsia" w:hAnsiTheme="minorEastAsia" w:eastAsiaTheme="minorEastAsia" w:cstheme="minorEastAsia"/>
              </w:rPr>
              <w:t>证明材料</w:t>
            </w:r>
          </w:p>
        </w:tc>
        <w:tc>
          <w:tcPr>
            <w:tcW w:w="2031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  <w:lang w:val="en-US" w:eastAsia="zh-CN"/>
              </w:rPr>
              <w:t>10</w:t>
            </w:r>
          </w:p>
        </w:tc>
        <w:tc>
          <w:tcPr>
            <w:tcW w:w="411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具有《潜水作业安全管理手册》</w:t>
            </w:r>
          </w:p>
        </w:tc>
        <w:tc>
          <w:tcPr>
            <w:tcW w:w="11392" w:type="dxa"/>
            <w:gridSpan w:val="9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6.</w:t>
            </w:r>
            <w:r>
              <w:rPr>
                <w:rFonts w:hint="eastAsia" w:asciiTheme="minorEastAsia" w:hAnsiTheme="minorEastAsia" w:eastAsiaTheme="minorEastAsia" w:cstheme="minorEastAsia"/>
              </w:rPr>
              <w:t>手册及运行记录</w:t>
            </w:r>
          </w:p>
        </w:tc>
        <w:tc>
          <w:tcPr>
            <w:tcW w:w="2031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411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过程管理运行记录</w:t>
            </w:r>
          </w:p>
        </w:tc>
        <w:tc>
          <w:tcPr>
            <w:tcW w:w="11392" w:type="dxa"/>
            <w:gridSpan w:val="9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bookmarkStart w:id="0" w:name="_GoBack"/>
            <w:bookmarkEnd w:id="0"/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031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  <w:lang w:val="en-US" w:eastAsia="zh-CN"/>
              </w:rPr>
              <w:t>12</w:t>
            </w:r>
          </w:p>
        </w:tc>
        <w:tc>
          <w:tcPr>
            <w:tcW w:w="411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具备班前会安全教育制度</w:t>
            </w:r>
          </w:p>
        </w:tc>
        <w:tc>
          <w:tcPr>
            <w:tcW w:w="11392" w:type="dxa"/>
            <w:gridSpan w:val="9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46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7.</w:t>
            </w:r>
            <w:r>
              <w:rPr>
                <w:rFonts w:hint="eastAsia" w:asciiTheme="minorEastAsia" w:hAnsiTheme="minorEastAsia" w:eastAsiaTheme="minorEastAsia" w:cstheme="minorEastAsia"/>
              </w:rPr>
              <w:t>相关材料</w:t>
            </w:r>
          </w:p>
        </w:tc>
        <w:tc>
          <w:tcPr>
            <w:tcW w:w="2031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会员情况</w:t>
            </w:r>
          </w:p>
        </w:tc>
        <w:tc>
          <w:tcPr>
            <w:tcW w:w="484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  <w:lang w:val="en-US" w:eastAsia="zh-CN"/>
              </w:rPr>
              <w:t>13</w:t>
            </w:r>
          </w:p>
        </w:tc>
        <w:tc>
          <w:tcPr>
            <w:tcW w:w="4114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  <w:t>定期缴纳会费</w:t>
            </w:r>
          </w:p>
        </w:tc>
        <w:tc>
          <w:tcPr>
            <w:tcW w:w="11392" w:type="dxa"/>
            <w:gridSpan w:val="9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8.本年度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会费收据</w:t>
            </w:r>
          </w:p>
        </w:tc>
        <w:tc>
          <w:tcPr>
            <w:tcW w:w="203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62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自查结果</w:t>
            </w:r>
          </w:p>
        </w:tc>
        <w:tc>
          <w:tcPr>
            <w:tcW w:w="4114" w:type="dxa"/>
            <w:gridSpan w:val="3"/>
            <w:noWrap w:val="0"/>
            <w:vAlign w:val="center"/>
          </w:tcPr>
          <w:p>
            <w:pPr>
              <w:ind w:firstLine="105" w:firstLineChars="5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 xml:space="preserve">合格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口     不合格 口</w:t>
            </w:r>
          </w:p>
        </w:tc>
        <w:tc>
          <w:tcPr>
            <w:tcW w:w="15883" w:type="dxa"/>
            <w:gridSpan w:val="11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自查情况说明：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2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自查人员签名</w:t>
            </w:r>
          </w:p>
        </w:tc>
        <w:tc>
          <w:tcPr>
            <w:tcW w:w="5331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7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自查复核人员签字</w:t>
            </w:r>
          </w:p>
        </w:tc>
        <w:tc>
          <w:tcPr>
            <w:tcW w:w="12087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</w:tbl>
    <w:p>
      <w:pPr>
        <w:jc w:val="center"/>
        <w:rPr>
          <w:rFonts w:hint="eastAsia" w:ascii="仿宋_GB2312" w:hAnsi="华文中宋" w:eastAsia="仿宋_GB2312"/>
          <w:b/>
          <w:sz w:val="36"/>
          <w:szCs w:val="36"/>
        </w:rPr>
        <w:sectPr>
          <w:headerReference r:id="rId8" w:type="first"/>
          <w:headerReference r:id="rId7" w:type="default"/>
          <w:footerReference r:id="rId9" w:type="default"/>
          <w:pgSz w:w="23811" w:h="16838" w:orient="landscape"/>
          <w:pgMar w:top="1134" w:right="1134" w:bottom="1077" w:left="1134" w:header="851" w:footer="992" w:gutter="0"/>
          <w:cols w:space="0" w:num="1"/>
          <w:titlePg/>
          <w:rtlGutter w:val="0"/>
          <w:docGrid w:type="lines" w:linePitch="319" w:charSpace="0"/>
        </w:sectPr>
      </w:pPr>
    </w:p>
    <w:p>
      <w:pPr>
        <w:jc w:val="both"/>
        <w:rPr>
          <w:rFonts w:hint="eastAsia" w:ascii="仿宋_GB2312" w:hAnsi="华文中宋" w:eastAsia="仿宋_GB2312"/>
          <w:b/>
          <w:sz w:val="36"/>
          <w:szCs w:val="36"/>
        </w:rPr>
      </w:pP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>表三：</w:t>
      </w:r>
      <w:r>
        <w:rPr>
          <w:rFonts w:hint="eastAsia" w:ascii="仿宋_GB2312" w:hAnsi="华文中宋" w:eastAsia="仿宋_GB2312"/>
          <w:b/>
          <w:sz w:val="36"/>
          <w:szCs w:val="36"/>
          <w:lang w:val="en-US" w:eastAsia="zh-CN"/>
        </w:rPr>
        <w:t xml:space="preserve">         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  <w:t>人员编制及组织机构</w:t>
      </w:r>
    </w:p>
    <w:p>
      <w:pPr>
        <w:jc w:val="center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（用框图表示）</w:t>
      </w: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jc w:val="both"/>
        <w:rPr>
          <w:rFonts w:hint="eastAsia" w:ascii="仿宋_GB2312" w:hAnsi="华文中宋" w:eastAsia="仿宋_GB2312"/>
          <w:sz w:val="36"/>
          <w:szCs w:val="36"/>
        </w:rPr>
        <w:sectPr>
          <w:pgSz w:w="11906" w:h="16838"/>
          <w:pgMar w:top="1440" w:right="1803" w:bottom="1440" w:left="1803" w:header="851" w:footer="992" w:gutter="0"/>
          <w:cols w:space="720" w:num="1"/>
          <w:titlePg/>
          <w:rtlGutter w:val="0"/>
          <w:docGrid w:type="lines" w:linePitch="319" w:charSpace="0"/>
        </w:sectPr>
      </w:pPr>
    </w:p>
    <w:p>
      <w:pPr>
        <w:jc w:val="both"/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>表四：</w:t>
      </w:r>
    </w:p>
    <w:p>
      <w:pPr>
        <w:jc w:val="center"/>
        <w:rPr>
          <w:rFonts w:hint="eastAsia" w:ascii="黑体" w:hAnsi="黑体" w:eastAsia="黑体" w:cs="黑体"/>
          <w:b/>
          <w:bCs w:val="0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eastAsia="zh-CN"/>
        </w:rPr>
        <w:t>负面清单执行情况复核自查表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6"/>
        <w:gridCol w:w="1005"/>
        <w:gridCol w:w="5145"/>
        <w:gridCol w:w="16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6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序号</w:t>
            </w:r>
          </w:p>
        </w:tc>
        <w:tc>
          <w:tcPr>
            <w:tcW w:w="1005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类别</w:t>
            </w:r>
          </w:p>
        </w:tc>
        <w:tc>
          <w:tcPr>
            <w:tcW w:w="5145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复核自查内容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自查结论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6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005" w:type="dxa"/>
            <w:vMerge w:val="restar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诚信</w:t>
            </w:r>
          </w:p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建设</w:t>
            </w:r>
          </w:p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社会</w:t>
            </w:r>
          </w:p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责任</w:t>
            </w:r>
          </w:p>
        </w:tc>
        <w:tc>
          <w:tcPr>
            <w:tcW w:w="5145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《国家企业信用信息公示系统》（www.gsxt.gov.cn）查核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发现有严重失信记录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6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《信用中国网站》（www.creditchina.gov.cn）查核，发现列入“失信被执行人名单”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6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《</w:t>
            </w:r>
            <w:r>
              <w:rPr>
                <w:rFonts w:hint="eastAsia" w:ascii="宋体" w:hAnsi="宋体" w:eastAsia="宋体" w:cs="宋体"/>
                <w:bCs/>
                <w:color w:val="333333"/>
                <w:sz w:val="21"/>
                <w:szCs w:val="21"/>
                <w:shd w:val="clear" w:color="auto" w:fill="FFFFFF"/>
              </w:rPr>
              <w:t>中国裁判文书网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》</w:t>
            </w:r>
            <w:r>
              <w:rPr>
                <w:rFonts w:hint="eastAsia" w:ascii="宋体" w:hAnsi="宋体" w:eastAsia="宋体" w:cs="宋体"/>
                <w:bCs/>
                <w:color w:val="333333"/>
                <w:sz w:val="21"/>
                <w:szCs w:val="21"/>
                <w:shd w:val="clear" w:color="auto" w:fill="FFFFFF"/>
              </w:rPr>
              <w:t>（http://wenshu.court.gov.cn）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查核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，因主动违法行为而发生的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法律诉讼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和判决书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6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因违法进行水上水下作业等，受到国家或地方海事执法部门投诉或处理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6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申请各类评估的初评、晋级，现场勘验发现与申报材料严重不符的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6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违背《中华人民共和国建筑法》规定，将所承揽工程项目违规转包、分包或肢解分包其他企业或自然人的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6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采用涂改/租借/转让等方式，参与招投标和承揽工程项目的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6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被投诉后不提供实际情况证明资料和配合调查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6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1005" w:type="dxa"/>
            <w:vMerge w:val="restar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依法依规行事</w:t>
            </w:r>
          </w:p>
        </w:tc>
        <w:tc>
          <w:tcPr>
            <w:tcW w:w="5145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2"/>
                <w:sz w:val="21"/>
                <w:szCs w:val="21"/>
                <w:shd w:val="clear" w:color="auto" w:fill="FFFFFF"/>
                <w:vertAlign w:val="baseline"/>
                <w:lang w:val="en-US" w:eastAsia="zh-CN" w:bidi="ar-SA"/>
              </w:rPr>
              <w:t>有违国家相关税法规定，偷税漏税并受到处罚的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6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2"/>
                <w:sz w:val="21"/>
                <w:szCs w:val="21"/>
                <w:shd w:val="clear" w:color="auto" w:fill="FFFFFF"/>
                <w:vertAlign w:val="baseline"/>
                <w:lang w:val="en-US" w:eastAsia="zh-CN" w:bidi="ar-SA"/>
              </w:rPr>
              <w:t>未签订劳动合同和办理员工社会保险的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6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11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未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履行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会员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义务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，拖欠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缴纳会费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6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未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遵守协会章程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，未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参加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协会章程规定的相关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年会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等活动的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6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13</w:t>
            </w:r>
          </w:p>
        </w:tc>
        <w:tc>
          <w:tcPr>
            <w:tcW w:w="1005" w:type="dxa"/>
            <w:vMerge w:val="restar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健康安全控制、质量</w:t>
            </w:r>
          </w:p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管理</w:t>
            </w: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对潜水施工作业，未针对性建立运行安全操作规程和应急预案的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6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14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对潜水施工作业，未实施安全教育并建立档案记录的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6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未按《潜水及水下作业健康安全管理体系》要求运行、并建立相关可追溯运行记录的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6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16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聘用未持有协会颁发的有效潜水员证书，并办理《潜水员意外伤害险》人员，进行潜水作业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6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17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发生施工人员伤亡事故，未主动说明并申报情况的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6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未按《质量管理体系》要求运行、并建立相关可追溯运行记录的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6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19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发生工程质量问题，未积极处理解决且采用逃避方式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6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发生重大质量问题，未主动说明并申报情况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6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21</w:t>
            </w:r>
          </w:p>
        </w:tc>
        <w:tc>
          <w:tcPr>
            <w:tcW w:w="1005" w:type="dxa"/>
            <w:vMerge w:val="restar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</w:p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市场</w:t>
            </w:r>
          </w:p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竞争</w:t>
            </w:r>
          </w:p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合规性</w:t>
            </w:r>
          </w:p>
        </w:tc>
        <w:tc>
          <w:tcPr>
            <w:tcW w:w="5145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未按协会《潜水服务能力与信用评估自律管理办法》规定和证书限定要求，从事超限定作业的。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6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22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未执行协会《潜水服务行业自律价》，低于同等可类比报价超25%的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6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23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远超自身能力承揽工程，未完成而造成工程烂尾和相关方投诉的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6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24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以无中生有、恶意诽谤方式，打压同行会员声誉、伤害良性竞争环境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3" w:hRule="atLeast"/>
        </w:trPr>
        <w:tc>
          <w:tcPr>
            <w:tcW w:w="8516" w:type="dxa"/>
            <w:gridSpan w:val="4"/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本单位法定代表人签名：</w:t>
            </w:r>
          </w:p>
          <w:p>
            <w:pPr>
              <w:spacing w:line="360" w:lineRule="auto"/>
              <w:jc w:val="left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</w:p>
          <w:p>
            <w:pPr>
              <w:spacing w:line="360" w:lineRule="auto"/>
              <w:jc w:val="left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</w:p>
          <w:p>
            <w:pPr>
              <w:spacing w:line="360" w:lineRule="auto"/>
              <w:jc w:val="left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</w:p>
          <w:p>
            <w:pPr>
              <w:spacing w:line="360" w:lineRule="auto"/>
              <w:jc w:val="right"/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（本单位加盖公章）</w:t>
            </w:r>
          </w:p>
        </w:tc>
      </w:tr>
    </w:tbl>
    <w:p>
      <w:pPr>
        <w:jc w:val="left"/>
        <w:rPr>
          <w:rFonts w:hint="eastAsia" w:ascii="黑体" w:hAnsi="黑体" w:eastAsia="黑体" w:cs="黑体"/>
          <w:b w:val="0"/>
          <w:bCs/>
          <w:sz w:val="24"/>
          <w:szCs w:val="24"/>
          <w:lang w:eastAsia="zh-CN"/>
        </w:rPr>
      </w:pPr>
    </w:p>
    <w:p>
      <w:pPr>
        <w:jc w:val="left"/>
        <w:rPr>
          <w:rFonts w:hint="eastAsia" w:ascii="黑体" w:hAnsi="黑体" w:eastAsia="黑体" w:cs="黑体"/>
          <w:b w:val="0"/>
          <w:bCs/>
          <w:sz w:val="24"/>
          <w:szCs w:val="24"/>
          <w:lang w:eastAsia="zh-CN"/>
        </w:rPr>
      </w:pPr>
      <w:r>
        <w:rPr>
          <w:rFonts w:hint="eastAsia" w:ascii="黑体" w:hAnsi="黑体" w:eastAsia="黑体" w:cs="黑体"/>
          <w:b w:val="0"/>
          <w:bCs/>
          <w:sz w:val="24"/>
          <w:szCs w:val="24"/>
          <w:lang w:eastAsia="zh-CN"/>
        </w:rPr>
        <w:t>备注：</w:t>
      </w:r>
    </w:p>
    <w:p>
      <w:pPr>
        <w:numPr>
          <w:ilvl w:val="0"/>
          <w:numId w:val="2"/>
        </w:numPr>
        <w:jc w:val="left"/>
        <w:rPr>
          <w:rFonts w:hint="eastAsia" w:ascii="黑体" w:hAnsi="黑体" w:eastAsia="黑体" w:cs="黑体"/>
          <w:b w:val="0"/>
          <w:bCs/>
          <w:sz w:val="24"/>
          <w:szCs w:val="24"/>
          <w:lang w:eastAsia="zh-CN"/>
        </w:rPr>
      </w:pPr>
      <w:r>
        <w:rPr>
          <w:rFonts w:hint="eastAsia" w:ascii="黑体" w:hAnsi="黑体" w:eastAsia="黑体" w:cs="黑体"/>
          <w:b w:val="0"/>
          <w:bCs/>
          <w:sz w:val="24"/>
          <w:szCs w:val="24"/>
          <w:lang w:eastAsia="zh-CN"/>
        </w:rPr>
        <w:t>本复核自查表，取自中国潜水打捞行业协会“《行业自律公约》及配套文件（试行稿）”中“潜水打捞行业负面清单”。</w:t>
      </w:r>
    </w:p>
    <w:p>
      <w:pPr>
        <w:widowControl w:val="0"/>
        <w:numPr>
          <w:ilvl w:val="0"/>
          <w:numId w:val="0"/>
        </w:numPr>
        <w:jc w:val="left"/>
        <w:rPr>
          <w:rFonts w:hint="default" w:ascii="黑体" w:hAnsi="黑体" w:eastAsia="黑体" w:cs="黑体"/>
          <w:b w:val="0"/>
          <w:bCs/>
          <w:sz w:val="24"/>
          <w:szCs w:val="24"/>
          <w:lang w:val="en-US" w:eastAsia="zh-CN"/>
        </w:rPr>
        <w:sectPr>
          <w:pgSz w:w="11906" w:h="16838"/>
          <w:pgMar w:top="1440" w:right="1803" w:bottom="1440" w:left="1803" w:header="851" w:footer="992" w:gutter="0"/>
          <w:cols w:space="720" w:num="1"/>
          <w:titlePg/>
          <w:rtlGutter w:val="0"/>
          <w:docGrid w:type="lines" w:linePitch="319" w:charSpace="0"/>
        </w:sectPr>
      </w:pPr>
      <w:r>
        <w:rPr>
          <w:rFonts w:hint="eastAsia" w:ascii="黑体" w:hAnsi="黑体" w:eastAsia="黑体" w:cs="黑体"/>
          <w:b w:val="0"/>
          <w:bCs/>
          <w:sz w:val="24"/>
          <w:szCs w:val="24"/>
          <w:lang w:val="en-US" w:eastAsia="zh-CN"/>
        </w:rPr>
        <w:t>2）本表所列事项，系对你单位评估持证期间企业诚信建设及总体运行情况的基本复核，请务必认真开展复核自查，并由你单位法定代表人核准。</w:t>
      </w:r>
    </w:p>
    <w:p>
      <w:pPr>
        <w:jc w:val="both"/>
        <w:rPr>
          <w:rFonts w:hint="eastAsia" w:ascii="仿宋_GB2312" w:hAnsi="华文中宋" w:eastAsia="仿宋_GB2312"/>
          <w:sz w:val="36"/>
          <w:szCs w:val="36"/>
        </w:rPr>
      </w:pPr>
      <w:r>
        <w:rPr>
          <w:rFonts w:hint="eastAsia" w:ascii="宋体" w:hAnsi="宋体" w:eastAsia="宋体" w:cs="宋体"/>
          <w:b w:val="0"/>
          <w:bCs w:val="0"/>
          <w:sz w:val="36"/>
          <w:szCs w:val="36"/>
          <w:lang w:val="en-US" w:eastAsia="zh-CN"/>
        </w:rPr>
        <w:t>表五：</w:t>
      </w:r>
      <w:r>
        <w:rPr>
          <w:rFonts w:hint="eastAsia" w:ascii="仿宋_GB2312" w:hAnsi="华文中宋" w:eastAsia="仿宋_GB2312"/>
          <w:b/>
          <w:bCs/>
          <w:sz w:val="36"/>
          <w:szCs w:val="36"/>
          <w:lang w:val="en-US" w:eastAsia="zh-CN"/>
        </w:rPr>
        <w:t xml:space="preserve"> </w:t>
      </w: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  <w:t>无违法、无违规、无违章记录声明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72" w:hRule="atLeast"/>
        </w:trPr>
        <w:tc>
          <w:tcPr>
            <w:tcW w:w="8522" w:type="dxa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中国潜水打捞行业协会：</w:t>
            </w:r>
          </w:p>
          <w:p>
            <w:pPr>
              <w:spacing w:line="0" w:lineRule="atLeast"/>
              <w:ind w:firstLine="57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本人以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                         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法定代表人的名义，向贵会郑重声明，本公司没有以下任何一项违法、违规、违章的记录。</w:t>
            </w:r>
          </w:p>
          <w:p>
            <w:pPr>
              <w:spacing w:line="0" w:lineRule="atLeast"/>
              <w:ind w:firstLine="570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0" w:lineRule="atLeast"/>
              <w:ind w:left="981" w:leftChars="267" w:hanging="420" w:hangingChars="15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1. 与建设单位或者企业之间相互串通投标，或者以行贿等不正当手段谋取中标；</w:t>
            </w: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2. 未取得施工许可证擅自施工；</w:t>
            </w: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3. 将承包的工程违法转包或者分包；</w:t>
            </w:r>
          </w:p>
          <w:p>
            <w:pPr>
              <w:spacing w:line="0" w:lineRule="atLeast"/>
              <w:ind w:left="561" w:leftChars="267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4. 严重违反国家工程建设强制性要求；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5. 发生过三级以上工程建设重大质量安全事故或者发生过两起     </w:t>
            </w:r>
          </w:p>
          <w:p>
            <w:pPr>
              <w:spacing w:line="0" w:lineRule="atLeast"/>
              <w:ind w:left="561" w:leftChars="267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  以上四级工程建设质量安全事故；</w:t>
            </w:r>
          </w:p>
          <w:p>
            <w:pPr>
              <w:spacing w:line="0" w:lineRule="atLeast"/>
              <w:ind w:left="981" w:leftChars="267" w:hanging="420" w:hangingChars="15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6. 隐瞒或者谎报、拖延报告工程质量安全事故或者破坏事故现场、阻碍对事故调查；</w:t>
            </w:r>
          </w:p>
          <w:p>
            <w:pPr>
              <w:spacing w:line="0" w:lineRule="atLeast"/>
              <w:ind w:left="981" w:leftChars="267" w:hanging="420" w:hangingChars="15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7. 按照国家办法需要持证上岗的技术工种的作业人员未经培训、考核，未取得证书上岗，情节严重；</w:t>
            </w:r>
          </w:p>
          <w:p>
            <w:pPr>
              <w:spacing w:line="0" w:lineRule="atLeast"/>
              <w:ind w:left="420" w:leftChars="200" w:firstLine="140" w:firstLineChars="5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8. 未履行保修义务，造成严重后果；</w:t>
            </w: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9. 违反国家安全生产办法和安全生产技术规程，情节严重；</w:t>
            </w: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10. 其他违反法律、法规的行为。</w:t>
            </w: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如有发现以上任何一项违法、违规、违章的记录，本人以及本公司愿意承担因此引起的全部法律责任，并接受《潜水服务能力与信用评估自律管理办法》所指的相应处罚。</w:t>
            </w: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特此声明！</w:t>
            </w: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                    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申请单位：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                （盖  章）  </w:t>
            </w: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0" w:lineRule="atLeast"/>
              <w:ind w:firstLine="480" w:firstLineChars="200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spacing w:line="0" w:lineRule="atLeast"/>
              <w:ind w:firstLine="480" w:firstLineChars="200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spacing w:line="0" w:lineRule="atLeast"/>
              <w:ind w:firstLine="48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                        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 xml:space="preserve">法定代表人：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           （亲笔签名）</w:t>
            </w:r>
          </w:p>
          <w:p>
            <w:pPr>
              <w:spacing w:line="0" w:lineRule="atLeast"/>
              <w:ind w:firstLine="480" w:firstLineChars="200"/>
              <w:rPr>
                <w:rFonts w:hint="eastAsia" w:ascii="仿宋_GB2312" w:hAnsi="宋体" w:eastAsia="仿宋_GB2312"/>
                <w:sz w:val="24"/>
              </w:rPr>
            </w:pPr>
          </w:p>
        </w:tc>
      </w:tr>
    </w:tbl>
    <w:p>
      <w:pPr>
        <w:rPr>
          <w:rFonts w:hint="eastAsia" w:ascii="仿宋_GB2312" w:eastAsia="仿宋_GB2312"/>
        </w:rPr>
      </w:pPr>
    </w:p>
    <w:p>
      <w:pPr>
        <w:jc w:val="both"/>
        <w:rPr>
          <w:rFonts w:hint="eastAsia" w:ascii="宋体" w:hAnsi="宋体" w:eastAsia="宋体" w:cs="宋体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6"/>
          <w:szCs w:val="36"/>
          <w:lang w:val="en-US" w:eastAsia="zh-CN"/>
        </w:rPr>
        <w:br w:type="page"/>
      </w:r>
      <w:r>
        <w:rPr>
          <w:rFonts w:hint="eastAsia" w:ascii="宋体" w:hAnsi="宋体" w:eastAsia="宋体" w:cs="宋体"/>
          <w:b w:val="0"/>
          <w:bCs w:val="0"/>
          <w:sz w:val="36"/>
          <w:szCs w:val="36"/>
          <w:lang w:val="en-US" w:eastAsia="zh-CN"/>
        </w:rPr>
        <w:t>表六：</w:t>
      </w:r>
    </w:p>
    <w:p>
      <w:pPr>
        <w:rPr>
          <w:rFonts w:hint="eastAsia" w:ascii="仿宋_GB2312" w:eastAsia="仿宋_GB2312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37" w:hRule="atLeast"/>
        </w:trPr>
        <w:tc>
          <w:tcPr>
            <w:tcW w:w="8522" w:type="dxa"/>
            <w:noWrap w:val="0"/>
            <w:vAlign w:val="top"/>
          </w:tcPr>
          <w:p>
            <w:pPr>
              <w:rPr>
                <w:rFonts w:hint="eastAsia" w:ascii="仿宋_GB2312" w:eastAsia="仿宋_GB2312"/>
                <w:sz w:val="24"/>
              </w:rPr>
            </w:pPr>
          </w:p>
          <w:p>
            <w:pPr>
              <w:ind w:left="0" w:leftChars="0" w:firstLine="0" w:firstLineChars="0"/>
              <w:jc w:val="center"/>
              <w:rPr>
                <w:rFonts w:hint="eastAsia" w:ascii="仿宋_GB2312" w:eastAsia="仿宋_GB2312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sz w:val="36"/>
                <w:szCs w:val="36"/>
                <w:lang w:val="en-US" w:eastAsia="zh-CN"/>
              </w:rPr>
              <w:t>公司简介及</w:t>
            </w:r>
            <w:r>
              <w:rPr>
                <w:rFonts w:hint="eastAsia" w:ascii="宋体" w:hAnsi="宋体" w:eastAsia="宋体" w:cs="宋体"/>
                <w:sz w:val="36"/>
                <w:szCs w:val="36"/>
              </w:rPr>
              <w:t>主要业绩</w:t>
            </w:r>
          </w:p>
        </w:tc>
      </w:tr>
    </w:tbl>
    <w:p>
      <w:pPr>
        <w:numPr>
          <w:ilvl w:val="0"/>
          <w:numId w:val="0"/>
        </w:numPr>
        <w:spacing w:line="240" w:lineRule="auto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sectPr>
      <w:pgSz w:w="11906" w:h="16838"/>
      <w:pgMar w:top="1440" w:right="1803" w:bottom="1440" w:left="1803" w:header="851" w:footer="992" w:gutter="0"/>
      <w:cols w:space="720" w:num="1"/>
      <w:titlePg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Style w:val="8"/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8"/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8"/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12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Style w:val="8"/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8"/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8"/>
                        <w:rFonts w:hint="eastAsia" w:ascii="宋体" w:hAnsi="宋体" w:eastAsia="宋体" w:cs="宋体"/>
                        <w:sz w:val="28"/>
                        <w:szCs w:val="28"/>
                      </w:rPr>
                      <w:t>12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rPr>
        <w:rStyle w:val="8"/>
      </w:rPr>
      <w:t>12</w:t>
    </w:r>
    <w:r>
      <w:fldChar w:fldCharType="end"/>
    </w:r>
  </w:p>
  <w:p>
    <w:pPr>
      <w:pStyle w:val="3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A499137"/>
    <w:multiLevelType w:val="singleLevel"/>
    <w:tmpl w:val="8A499137"/>
    <w:lvl w:ilvl="0" w:tentative="0">
      <w:start w:val="1"/>
      <w:numFmt w:val="decimal"/>
      <w:suff w:val="nothing"/>
      <w:lvlText w:val="%1）"/>
      <w:lvlJc w:val="left"/>
    </w:lvl>
  </w:abstractNum>
  <w:abstractNum w:abstractNumId="1">
    <w:nsid w:val="8FE122B1"/>
    <w:multiLevelType w:val="singleLevel"/>
    <w:tmpl w:val="8FE122B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YwZDA3NGI3YWIyYzg2NDE0NmFmNGZjYjJjNThmYzMifQ=="/>
  </w:docVars>
  <w:rsids>
    <w:rsidRoot w:val="002B3F5F"/>
    <w:rsid w:val="0003224B"/>
    <w:rsid w:val="000501D1"/>
    <w:rsid w:val="00071792"/>
    <w:rsid w:val="00092F64"/>
    <w:rsid w:val="000930F7"/>
    <w:rsid w:val="000A3BF3"/>
    <w:rsid w:val="000C3BB9"/>
    <w:rsid w:val="000C7C70"/>
    <w:rsid w:val="000E190A"/>
    <w:rsid w:val="001356C8"/>
    <w:rsid w:val="00155C61"/>
    <w:rsid w:val="001803F9"/>
    <w:rsid w:val="0021539F"/>
    <w:rsid w:val="00237D21"/>
    <w:rsid w:val="002A105F"/>
    <w:rsid w:val="002B3F5F"/>
    <w:rsid w:val="002C0D5F"/>
    <w:rsid w:val="002C4821"/>
    <w:rsid w:val="002D42B1"/>
    <w:rsid w:val="00321D4D"/>
    <w:rsid w:val="00332A28"/>
    <w:rsid w:val="00376C4E"/>
    <w:rsid w:val="00391678"/>
    <w:rsid w:val="00415A0B"/>
    <w:rsid w:val="0048152C"/>
    <w:rsid w:val="0048181D"/>
    <w:rsid w:val="00491DB3"/>
    <w:rsid w:val="004A14CC"/>
    <w:rsid w:val="004B10B9"/>
    <w:rsid w:val="004B5D9D"/>
    <w:rsid w:val="004C6858"/>
    <w:rsid w:val="004C7AD6"/>
    <w:rsid w:val="005127AB"/>
    <w:rsid w:val="0053571D"/>
    <w:rsid w:val="005633AC"/>
    <w:rsid w:val="00566CD6"/>
    <w:rsid w:val="00567739"/>
    <w:rsid w:val="006009A9"/>
    <w:rsid w:val="00612633"/>
    <w:rsid w:val="00643D8D"/>
    <w:rsid w:val="006A589D"/>
    <w:rsid w:val="006B6FFE"/>
    <w:rsid w:val="006C3288"/>
    <w:rsid w:val="00716601"/>
    <w:rsid w:val="007365F1"/>
    <w:rsid w:val="007A459F"/>
    <w:rsid w:val="007C116B"/>
    <w:rsid w:val="00813490"/>
    <w:rsid w:val="008266D1"/>
    <w:rsid w:val="00835B18"/>
    <w:rsid w:val="00861863"/>
    <w:rsid w:val="00861899"/>
    <w:rsid w:val="00866C55"/>
    <w:rsid w:val="008A5DB3"/>
    <w:rsid w:val="008E5C4F"/>
    <w:rsid w:val="008F7997"/>
    <w:rsid w:val="00921B9E"/>
    <w:rsid w:val="009639D6"/>
    <w:rsid w:val="009909B7"/>
    <w:rsid w:val="009C561F"/>
    <w:rsid w:val="009F3B98"/>
    <w:rsid w:val="009F747B"/>
    <w:rsid w:val="00A103EC"/>
    <w:rsid w:val="00A20B23"/>
    <w:rsid w:val="00A36A12"/>
    <w:rsid w:val="00A62D23"/>
    <w:rsid w:val="00A9165C"/>
    <w:rsid w:val="00AD46CE"/>
    <w:rsid w:val="00AE34EA"/>
    <w:rsid w:val="00B3068A"/>
    <w:rsid w:val="00B65F73"/>
    <w:rsid w:val="00B75294"/>
    <w:rsid w:val="00B93034"/>
    <w:rsid w:val="00BF3BDC"/>
    <w:rsid w:val="00C07735"/>
    <w:rsid w:val="00C2269A"/>
    <w:rsid w:val="00C23540"/>
    <w:rsid w:val="00C77296"/>
    <w:rsid w:val="00CB18AB"/>
    <w:rsid w:val="00CC58BC"/>
    <w:rsid w:val="00CE4CA6"/>
    <w:rsid w:val="00CF6443"/>
    <w:rsid w:val="00D37305"/>
    <w:rsid w:val="00DB6487"/>
    <w:rsid w:val="00DC2C4D"/>
    <w:rsid w:val="00E11827"/>
    <w:rsid w:val="00E138EF"/>
    <w:rsid w:val="00E37113"/>
    <w:rsid w:val="00E4325B"/>
    <w:rsid w:val="00EB0C54"/>
    <w:rsid w:val="00EB5B35"/>
    <w:rsid w:val="00EC2BAA"/>
    <w:rsid w:val="00ED6142"/>
    <w:rsid w:val="00F1485F"/>
    <w:rsid w:val="00F401CE"/>
    <w:rsid w:val="00F75631"/>
    <w:rsid w:val="00F777FE"/>
    <w:rsid w:val="00F812F0"/>
    <w:rsid w:val="00F9629B"/>
    <w:rsid w:val="00FB14D0"/>
    <w:rsid w:val="0ABA5EB0"/>
    <w:rsid w:val="0D046D43"/>
    <w:rsid w:val="15797280"/>
    <w:rsid w:val="16E17361"/>
    <w:rsid w:val="16FB6BF7"/>
    <w:rsid w:val="1BBC6E4D"/>
    <w:rsid w:val="27873B8F"/>
    <w:rsid w:val="27F95084"/>
    <w:rsid w:val="2BCC070B"/>
    <w:rsid w:val="357E2A76"/>
    <w:rsid w:val="36DF025D"/>
    <w:rsid w:val="39E97F59"/>
    <w:rsid w:val="3B327BD4"/>
    <w:rsid w:val="3FDB3411"/>
    <w:rsid w:val="402406BD"/>
    <w:rsid w:val="4DF04AF0"/>
    <w:rsid w:val="51F83758"/>
    <w:rsid w:val="55257199"/>
    <w:rsid w:val="55D6790C"/>
    <w:rsid w:val="586207C8"/>
    <w:rsid w:val="5CB77DCE"/>
    <w:rsid w:val="5CBA1D36"/>
    <w:rsid w:val="5D753EAF"/>
    <w:rsid w:val="5E7317AD"/>
    <w:rsid w:val="5F2D433B"/>
    <w:rsid w:val="64EC0EFA"/>
    <w:rsid w:val="658E784C"/>
    <w:rsid w:val="6ABF49BE"/>
    <w:rsid w:val="6DA97E9F"/>
    <w:rsid w:val="761C0247"/>
    <w:rsid w:val="7860680A"/>
    <w:rsid w:val="7D9436F5"/>
    <w:rsid w:val="7E01242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header" Target="header2.xml"/><Relationship Id="rId7" Type="http://schemas.openxmlformats.org/officeDocument/2006/relationships/header" Target="header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11</Pages>
  <Words>2767</Words>
  <Characters>2871</Characters>
  <Lines>18</Lines>
  <Paragraphs>5</Paragraphs>
  <TotalTime>2</TotalTime>
  <ScaleCrop>false</ScaleCrop>
  <LinksUpToDate>false</LinksUpToDate>
  <CharactersWithSpaces>3203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2012-05-17T06:49:00Z</dcterms:created>
  <dc:creator>微软用户</dc:creator>
  <cp:lastModifiedBy>被坑的爹</cp:lastModifiedBy>
  <cp:lastPrinted>2012-05-18T06:44:00Z</cp:lastPrinted>
  <dcterms:modified xsi:type="dcterms:W3CDTF">2023-11-27T04:40:34Z</dcterms:modified>
  <dc:title>潜水服务能力与信用评估</dc:title>
  <cp:revision>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033B30C3883B40F3B72C5F244B175979_13</vt:lpwstr>
  </property>
</Properties>
</file>