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中宋" w:hAnsi="华文中宋" w:eastAsia="华文中宋" w:cs="华文中宋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中国潜水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救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捞行业协会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内河打捞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能力与信用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val="en-US" w:eastAsia="zh-CN"/>
        </w:rPr>
        <w:t>一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  <w:lang w:eastAsia="zh-CN"/>
        </w:rPr>
        <w:t>级</w:t>
      </w: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评估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  <w:lang w:val="en-US" w:eastAsia="zh-CN"/>
        </w:rPr>
        <w:t>申 请 表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申报单位：（盖章）</w:t>
      </w:r>
      <w:r>
        <w:rPr>
          <w:rFonts w:hint="eastAsia" w:ascii="宋体" w:hAnsi="宋体" w:eastAsia="宋体" w:cs="宋体"/>
          <w:b w:val="0"/>
          <w:bCs/>
          <w:sz w:val="32"/>
          <w:szCs w:val="32"/>
          <w:u w:val="single"/>
        </w:rPr>
        <w:t xml:space="preserve">                                   </w:t>
      </w: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 w:val="0"/>
          <w:bCs/>
          <w:sz w:val="32"/>
          <w:szCs w:val="32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申报日期： 年  月  日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val="en-US" w:eastAsia="zh-CN"/>
        </w:rPr>
        <w:br w:type="page"/>
      </w: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《申请表》及《证明资料》填报说明</w:t>
      </w:r>
    </w:p>
    <w:p>
      <w:pPr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申报资料的内容说明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1.申报资料分《申请表》及《证明资料》两部分，其中《证明资料》按规定目录依序整理</w:t>
      </w:r>
      <w:r>
        <w:rPr>
          <w:rFonts w:hint="eastAsia" w:ascii="宋体" w:hAnsi="宋体" w:eastAsia="宋体" w:cs="宋体"/>
          <w:sz w:val="28"/>
          <w:szCs w:val="28"/>
        </w:rPr>
        <w:t>打印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相关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申报</w:t>
      </w:r>
      <w:r>
        <w:rPr>
          <w:rFonts w:hint="eastAsia" w:ascii="宋体" w:hAnsi="宋体" w:eastAsia="宋体" w:cs="宋体"/>
          <w:sz w:val="28"/>
          <w:szCs w:val="28"/>
        </w:rPr>
        <w:t>材料详见附件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2.《证明资料》为</w:t>
      </w:r>
      <w:r>
        <w:rPr>
          <w:rFonts w:hint="eastAsia" w:ascii="宋体" w:hAnsi="宋体" w:eastAsia="宋体" w:cs="宋体"/>
          <w:sz w:val="28"/>
          <w:szCs w:val="28"/>
        </w:rPr>
        <w:t>《申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请表》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</w:rPr>
        <w:t>表二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评估申请自查表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所填各项内容真实性的</w:t>
      </w:r>
      <w:r>
        <w:rPr>
          <w:rFonts w:hint="eastAsia" w:ascii="宋体" w:hAnsi="宋体" w:eastAsia="宋体" w:cs="宋体"/>
          <w:sz w:val="28"/>
          <w:szCs w:val="28"/>
        </w:rPr>
        <w:t>证明材料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rPr>
          <w:rFonts w:hint="eastAsia" w:ascii="宋体" w:hAnsi="宋体" w:eastAsia="宋体" w:cs="宋体"/>
          <w:strike/>
          <w:dstrike w:val="0"/>
          <w:color w:val="0000FF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  <w:lang w:val="en-US" w:eastAsia="zh-CN"/>
        </w:rPr>
        <w:t>3.《申请表》及《证明资料》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中的“主要业绩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val="en-US" w:eastAsia="zh-CN"/>
        </w:rPr>
        <w:t>、评价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”包括：有关潜水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val="en-US" w:eastAsia="zh-CN"/>
        </w:rPr>
        <w:t>打捞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施工作业的协议、合同；有关作业记录（录象、照片等）或与其他单位签定的协议或合同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trike w:val="0"/>
          <w:dstrike w:val="0"/>
          <w:color w:val="auto"/>
          <w:sz w:val="28"/>
          <w:szCs w:val="28"/>
        </w:rPr>
        <w:t>客户、工程主管机关、上级主管机关等提供的工程质量书面评价</w:t>
      </w:r>
      <w:r>
        <w:rPr>
          <w:rFonts w:hint="eastAsia" w:ascii="宋体" w:hAnsi="宋体" w:cs="宋体"/>
          <w:strike w:val="0"/>
          <w:dstrike w:val="0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二、申报资料的打印装订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《申请表》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中“</w:t>
      </w:r>
      <w:r>
        <w:rPr>
          <w:rFonts w:hint="eastAsia" w:ascii="宋体" w:hAnsi="宋体" w:eastAsia="宋体" w:cs="宋体"/>
          <w:sz w:val="28"/>
          <w:szCs w:val="28"/>
        </w:rPr>
        <w:t>表二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评估申请自查表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按 A3 纸规格打印，其余</w:t>
      </w:r>
      <w:r>
        <w:rPr>
          <w:rFonts w:hint="eastAsia" w:ascii="宋体" w:hAnsi="宋体" w:eastAsia="宋体" w:cs="宋体"/>
          <w:sz w:val="28"/>
          <w:szCs w:val="28"/>
        </w:rPr>
        <w:t>各页按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A4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纸规格打印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2.《证明资料》</w:t>
      </w:r>
      <w:r>
        <w:rPr>
          <w:rFonts w:hint="eastAsia" w:ascii="宋体" w:hAnsi="宋体" w:eastAsia="宋体" w:cs="宋体"/>
          <w:sz w:val="28"/>
          <w:szCs w:val="28"/>
        </w:rPr>
        <w:t>各页按 A4 纸规格打印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3.《申请表》及《证明资料》可分别胶装成册，也可以合并胶装成册，A3</w:t>
      </w:r>
      <w:r>
        <w:rPr>
          <w:rFonts w:hint="eastAsia" w:ascii="宋体" w:hAnsi="宋体" w:eastAsia="宋体" w:cs="宋体"/>
          <w:sz w:val="28"/>
          <w:szCs w:val="28"/>
        </w:rPr>
        <w:t>页折叠入册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三、申报资料的提报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1.申报资料纸质签章版1套，</w:t>
      </w:r>
      <w:r>
        <w:rPr>
          <w:rFonts w:hint="eastAsia" w:ascii="宋体" w:hAnsi="宋体" w:eastAsia="宋体" w:cs="宋体"/>
          <w:sz w:val="28"/>
          <w:szCs w:val="28"/>
        </w:rPr>
        <w:t>邮寄至协会自律管理和法规部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2.申报资料</w:t>
      </w:r>
      <w:r>
        <w:rPr>
          <w:rFonts w:hint="eastAsia" w:ascii="宋体" w:hAnsi="宋体" w:eastAsia="宋体" w:cs="宋体"/>
          <w:sz w:val="28"/>
          <w:szCs w:val="28"/>
        </w:rPr>
        <w:t>电子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版</w:t>
      </w:r>
      <w:r>
        <w:rPr>
          <w:rFonts w:hint="eastAsia" w:ascii="宋体" w:hAnsi="宋体" w:eastAsia="宋体" w:cs="宋体"/>
          <w:sz w:val="28"/>
          <w:szCs w:val="28"/>
        </w:rPr>
        <w:t>发送协会自律管理和法规部邮箱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其中：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</w:t>
      </w:r>
      <w:r>
        <w:rPr>
          <w:rFonts w:hint="eastAsia" w:ascii="宋体" w:hAnsi="宋体" w:eastAsia="宋体" w:cs="宋体"/>
          <w:sz w:val="28"/>
          <w:szCs w:val="28"/>
        </w:rPr>
        <w:t>《申请表》使用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word</w:t>
      </w:r>
      <w:r>
        <w:rPr>
          <w:rFonts w:hint="eastAsia" w:ascii="宋体" w:hAnsi="宋体" w:eastAsia="宋体" w:cs="宋体"/>
          <w:sz w:val="28"/>
          <w:szCs w:val="28"/>
        </w:rPr>
        <w:t>文本格式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填写加电子签章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《证明资料》使用word或PDF均可，但内容必须完整清晰，并整理成1个单独文档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（3）电子</w:t>
      </w:r>
      <w:r>
        <w:rPr>
          <w:rFonts w:hint="eastAsia" w:ascii="宋体" w:hAnsi="宋体" w:eastAsia="宋体" w:cs="宋体"/>
          <w:sz w:val="28"/>
          <w:szCs w:val="28"/>
        </w:rPr>
        <w:t>邮件及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其</w:t>
      </w:r>
      <w:r>
        <w:rPr>
          <w:rFonts w:hint="eastAsia" w:ascii="宋体" w:hAnsi="宋体" w:eastAsia="宋体" w:cs="宋体"/>
          <w:sz w:val="28"/>
          <w:szCs w:val="28"/>
        </w:rPr>
        <w:t>附件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均</w:t>
      </w:r>
      <w:r>
        <w:rPr>
          <w:rFonts w:hint="eastAsia" w:ascii="宋体" w:hAnsi="宋体" w:eastAsia="宋体" w:cs="宋体"/>
          <w:sz w:val="28"/>
          <w:szCs w:val="28"/>
        </w:rPr>
        <w:t>以“单位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全程-申报项目-级别</w:t>
      </w:r>
      <w:r>
        <w:rPr>
          <w:rFonts w:hint="eastAsia" w:ascii="宋体" w:hAnsi="宋体" w:eastAsia="宋体" w:cs="宋体"/>
          <w:sz w:val="28"/>
          <w:szCs w:val="28"/>
        </w:rPr>
        <w:t>”命名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同时提供有效</w:t>
      </w:r>
      <w:r>
        <w:rPr>
          <w:rFonts w:hint="eastAsia" w:ascii="宋体" w:hAnsi="宋体" w:eastAsia="宋体" w:cs="宋体"/>
          <w:sz w:val="28"/>
          <w:szCs w:val="28"/>
        </w:rPr>
        <w:t>联系人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</w:t>
      </w:r>
      <w:r>
        <w:rPr>
          <w:rFonts w:hint="eastAsia" w:ascii="宋体" w:hAnsi="宋体" w:eastAsia="宋体" w:cs="宋体"/>
          <w:sz w:val="28"/>
          <w:szCs w:val="28"/>
        </w:rPr>
        <w:t>电话和地址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邮寄证书用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）。</w:t>
      </w:r>
    </w:p>
    <w:p>
      <w:pPr>
        <w:jc w:val="both"/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sectPr>
          <w:footerReference r:id="rId4" w:type="first"/>
          <w:footerReference r:id="rId3" w:type="default"/>
          <w:pgSz w:w="11906" w:h="16838"/>
          <w:pgMar w:top="1701" w:right="1474" w:bottom="1440" w:left="1587" w:header="851" w:footer="992" w:gutter="0"/>
          <w:cols w:space="720" w:num="1"/>
          <w:titlePg/>
          <w:rtlGutter w:val="0"/>
          <w:docGrid w:type="lines" w:linePitch="319" w:charSpace="0"/>
        </w:sectPr>
      </w:pPr>
    </w:p>
    <w:p>
      <w:pPr>
        <w:jc w:val="both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表一：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仿宋_GB2312" w:hAnsi="华文中宋" w:eastAsia="仿宋_GB2312"/>
          <w:b/>
          <w:sz w:val="36"/>
          <w:szCs w:val="36"/>
          <w:lang w:val="en-US" w:eastAsia="zh-CN"/>
        </w:rPr>
        <w:t xml:space="preserve">           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基本情况表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1"/>
        <w:gridCol w:w="696"/>
        <w:gridCol w:w="444"/>
        <w:gridCol w:w="854"/>
        <w:gridCol w:w="1298"/>
        <w:gridCol w:w="1298"/>
        <w:gridCol w:w="1298"/>
        <w:gridCol w:w="1290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*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注册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地址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联系人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职务、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17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英文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成立时间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营业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性质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社会信用统一代码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主管部门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注册资金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大写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开户银行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实际办公地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（现场复核资料地址）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设备存放地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（实地勘验设备地址）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加入协会时间及会员类别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288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证书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邮寄地址</w:t>
            </w:r>
          </w:p>
        </w:tc>
        <w:tc>
          <w:tcPr>
            <w:tcW w:w="60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0" w:hRule="atLeast"/>
        </w:trPr>
        <w:tc>
          <w:tcPr>
            <w:tcW w:w="8919" w:type="dxa"/>
            <w:gridSpan w:val="8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企业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人员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数量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情况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统计*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人员类别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现有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社保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仅合同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聘任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意外险</w:t>
            </w: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高级工程技术职称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中级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工程技术职称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初级工程技术职称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潜水员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潜水监督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潜水医学技士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潜水作业项目经理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潜水作业安全员</w:t>
            </w: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ind w:firstLine="420" w:firstLineChars="200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说明：</w:t>
      </w:r>
    </w:p>
    <w:p>
      <w:pPr>
        <w:numPr>
          <w:ilvl w:val="0"/>
          <w:numId w:val="1"/>
        </w:numPr>
        <w:ind w:firstLine="420" w:firstLineChars="200"/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应IG的建议，上表中的英文信息将在协会英文官网进行公布，IG将向其会员推荐查阅；</w:t>
      </w:r>
    </w:p>
    <w:p>
      <w:pPr>
        <w:widowControl w:val="0"/>
        <w:numPr>
          <w:ilvl w:val="0"/>
          <w:numId w:val="1"/>
        </w:numPr>
        <w:ind w:left="0" w:leftChars="0" w:firstLine="420" w:firstLineChars="200"/>
        <w:jc w:val="both"/>
        <w:rPr>
          <w:rFonts w:hint="default" w:ascii="宋体" w:hAnsi="宋体" w:eastAsia="宋体" w:cs="宋体"/>
          <w:b w:val="0"/>
          <w:bCs/>
          <w:sz w:val="21"/>
          <w:szCs w:val="21"/>
          <w:lang w:val="en-US" w:eastAsia="zh-CN"/>
        </w:rPr>
        <w:sectPr>
          <w:footerReference r:id="rId6" w:type="first"/>
          <w:footerReference r:id="rId5" w:type="default"/>
          <w:pgSz w:w="11906" w:h="16838"/>
          <w:pgMar w:top="1701" w:right="1474" w:bottom="1440" w:left="1587" w:header="851" w:footer="992" w:gutter="0"/>
          <w:pgNumType w:fmt="numberInDash" w:start="1"/>
          <w:cols w:space="720" w:num="1"/>
          <w:rtlGutter w:val="0"/>
          <w:docGrid w:type="lines" w:linePitch="319" w:charSpace="0"/>
        </w:sect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企业人员数量情况统计中：现有总人数 = 有社保人数 + 仅合同聘任。</w:t>
      </w:r>
    </w:p>
    <w:tbl>
      <w:tblPr>
        <w:tblStyle w:val="5"/>
        <w:tblW w:w="217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1099"/>
        <w:gridCol w:w="424"/>
        <w:gridCol w:w="2693"/>
        <w:gridCol w:w="1592"/>
        <w:gridCol w:w="861"/>
        <w:gridCol w:w="682"/>
        <w:gridCol w:w="540"/>
        <w:gridCol w:w="982"/>
        <w:gridCol w:w="1702"/>
        <w:gridCol w:w="169"/>
        <w:gridCol w:w="1100"/>
        <w:gridCol w:w="1601"/>
        <w:gridCol w:w="3045"/>
        <w:gridCol w:w="1341"/>
        <w:gridCol w:w="1278"/>
        <w:gridCol w:w="19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21753" w:type="dxa"/>
            <w:gridSpan w:val="17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6"/>
                <w:szCs w:val="36"/>
                <w:lang w:val="en-US" w:eastAsia="zh-CN"/>
              </w:rPr>
              <w:t>表二：</w:t>
            </w:r>
            <w:r>
              <w:rPr>
                <w:rFonts w:hint="eastAsia"/>
                <w:b/>
                <w:sz w:val="36"/>
                <w:szCs w:val="36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黑体" w:hAnsi="黑体" w:eastAsia="黑体" w:cs="黑体"/>
                <w:b/>
                <w:sz w:val="36"/>
                <w:szCs w:val="36"/>
                <w:lang w:val="en-US" w:eastAsia="zh-CN"/>
              </w:rPr>
              <w:t xml:space="preserve">    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6"/>
                <w:szCs w:val="36"/>
                <w:lang w:val="en-US" w:eastAsia="zh-CN"/>
              </w:rPr>
              <w:t>评估申报自查表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4899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申报评估会员单位名称</w:t>
            </w:r>
          </w:p>
        </w:tc>
        <w:tc>
          <w:tcPr>
            <w:tcW w:w="16854" w:type="dxa"/>
            <w:gridSpan w:val="13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szCs w:val="21"/>
              </w:rPr>
              <w:t>申报项目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打捞能力与信用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内河一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级评估</w:t>
            </w:r>
          </w:p>
        </w:tc>
        <w:tc>
          <w:tcPr>
            <w:tcW w:w="45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 xml:space="preserve">申报情况：    </w:t>
            </w:r>
            <w:r>
              <w:rPr>
                <w:rFonts w:hint="eastAsia"/>
                <w:b/>
                <w:szCs w:val="21"/>
              </w:rPr>
              <w:t xml:space="preserve">初次口  </w:t>
            </w:r>
            <w:r>
              <w:rPr>
                <w:rFonts w:hint="eastAsia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szCs w:val="21"/>
              </w:rPr>
              <w:t>晋级口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复核口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4216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标准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自查情况</w:t>
            </w:r>
          </w:p>
        </w:tc>
        <w:tc>
          <w:tcPr>
            <w:tcW w:w="26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  <w:lang w:val="en-US" w:eastAsia="zh-CN"/>
              </w:rPr>
              <w:t>证明资料</w:t>
            </w:r>
          </w:p>
        </w:tc>
        <w:tc>
          <w:tcPr>
            <w:tcW w:w="196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自查结果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1099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基本要素</w:t>
            </w:r>
          </w:p>
        </w:tc>
        <w:tc>
          <w:tcPr>
            <w:tcW w:w="311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单位信息需经网络软件核实情况（国家企业信用公示信息系统）明确填报有无行政处罚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1.</w:t>
            </w:r>
            <w:r>
              <w:rPr>
                <w:rFonts w:hint="eastAsia"/>
                <w:color w:val="auto"/>
                <w:szCs w:val="21"/>
                <w:highlight w:val="none"/>
              </w:rPr>
              <w:t>通过年审的营业执照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副本复印件</w:t>
            </w: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11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注册资本为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3000万</w:t>
            </w:r>
            <w:r>
              <w:rPr>
                <w:rFonts w:hint="eastAsia"/>
                <w:color w:val="auto"/>
                <w:szCs w:val="21"/>
                <w:highlight w:val="none"/>
              </w:rPr>
              <w:t>人民币以上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117" w:type="dxa"/>
            <w:gridSpan w:val="2"/>
            <w:noWrap w:val="0"/>
            <w:vAlign w:val="center"/>
          </w:tcPr>
          <w:p>
            <w:pPr>
              <w:tabs>
                <w:tab w:val="center" w:pos="1745"/>
              </w:tabs>
              <w:spacing w:line="300" w:lineRule="exact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经营范围中包含打捞业务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1099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总抬浮力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不低于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000吨</w:t>
            </w:r>
          </w:p>
        </w:tc>
        <w:tc>
          <w:tcPr>
            <w:tcW w:w="424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a</w:t>
            </w:r>
          </w:p>
        </w:tc>
        <w:tc>
          <w:tcPr>
            <w:tcW w:w="2693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其中自有1000吨以上的浮吊（浮吊船舶证书所标注的起重能力）</w:t>
            </w: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船舶名称</w:t>
            </w: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船舶吊力</w:t>
            </w: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船舶所有人</w:t>
            </w: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证书有效期（国籍证书、</w:t>
            </w:r>
            <w:r>
              <w:rPr>
                <w:rFonts w:hint="eastAsia"/>
                <w:color w:val="auto"/>
                <w:highlight w:val="none"/>
              </w:rPr>
              <w:t>起重能力证书、</w:t>
            </w:r>
            <w:r>
              <w:rPr>
                <w:rFonts w:hint="eastAsia"/>
                <w:color w:val="auto"/>
                <w:highlight w:val="none"/>
                <w:lang w:val="fr-FR"/>
              </w:rPr>
              <w:t>船舶检验证书有效期和最近一次检验日期）</w:t>
            </w:r>
          </w:p>
        </w:tc>
        <w:tc>
          <w:tcPr>
            <w:tcW w:w="134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2.</w:t>
            </w:r>
            <w:r>
              <w:rPr>
                <w:rFonts w:hint="eastAsia"/>
                <w:color w:val="auto"/>
                <w:szCs w:val="21"/>
                <w:highlight w:val="none"/>
              </w:rPr>
              <w:t>浮吊船舶证书复印件</w:t>
            </w:r>
          </w:p>
        </w:tc>
        <w:tc>
          <w:tcPr>
            <w:tcW w:w="1278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自有船舶和装备的清单，以及将其纳入固定资产的证明文件复印件</w:t>
            </w:r>
          </w:p>
        </w:tc>
        <w:tc>
          <w:tcPr>
            <w:tcW w:w="196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424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69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42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b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钢式浮筒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3.</w:t>
            </w:r>
            <w:r>
              <w:rPr>
                <w:rFonts w:hint="eastAsia"/>
                <w:color w:val="auto"/>
                <w:szCs w:val="21"/>
                <w:highlight w:val="none"/>
              </w:rPr>
              <w:t>规格证书复印件</w:t>
            </w: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42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c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软式浮筒（气囊）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42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d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甲板驳船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（船舶证书标注的载重量）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4.</w:t>
            </w:r>
            <w:r>
              <w:rPr>
                <w:rFonts w:hint="eastAsia"/>
                <w:color w:val="auto"/>
                <w:szCs w:val="21"/>
                <w:highlight w:val="none"/>
              </w:rPr>
              <w:t>船舶证书复印件</w:t>
            </w: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42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e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半潜驳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／</w:t>
            </w:r>
            <w:r>
              <w:rPr>
                <w:rFonts w:hint="eastAsia"/>
                <w:color w:val="auto"/>
                <w:szCs w:val="21"/>
                <w:highlight w:val="none"/>
              </w:rPr>
              <w:t>船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（船舶证书标注的载重量）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3</w:t>
            </w:r>
          </w:p>
        </w:tc>
        <w:tc>
          <w:tcPr>
            <w:tcW w:w="1099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 xml:space="preserve">拖轮证明 </w:t>
            </w:r>
          </w:p>
        </w:tc>
        <w:tc>
          <w:tcPr>
            <w:tcW w:w="3117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</w:rPr>
              <w:t>有不少于</w:t>
            </w:r>
            <w:r>
              <w:rPr>
                <w:szCs w:val="21"/>
              </w:rPr>
              <w:t>2</w:t>
            </w:r>
            <w:r>
              <w:rPr>
                <w:rFonts w:hint="eastAsia" w:ascii="宋体" w:hAnsi="宋体"/>
                <w:szCs w:val="21"/>
              </w:rPr>
              <w:t>艘用于打捞作业及拖带保障且功率在</w:t>
            </w:r>
            <w:r>
              <w:rPr>
                <w:szCs w:val="21"/>
              </w:rPr>
              <w:t>440</w:t>
            </w:r>
            <w:r>
              <w:rPr>
                <w:rFonts w:hint="eastAsia" w:ascii="宋体" w:hAnsi="宋体"/>
                <w:szCs w:val="21"/>
              </w:rPr>
              <w:t>千瓦以上的内河航区拖轮，其中</w:t>
            </w:r>
            <w:r>
              <w:rPr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艘功率在</w:t>
            </w:r>
            <w:r>
              <w:rPr>
                <w:szCs w:val="21"/>
              </w:rPr>
              <w:t>880</w:t>
            </w:r>
            <w:r>
              <w:rPr>
                <w:rFonts w:hint="eastAsia" w:ascii="宋体" w:hAnsi="宋体"/>
                <w:szCs w:val="21"/>
              </w:rPr>
              <w:t>千瓦以上</w:t>
            </w: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船舶名称</w:t>
            </w: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船舶功率</w:t>
            </w: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船舶所有人</w:t>
            </w: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证书有效期（国籍证书、船舶检验证书有效期和最近一次检验日期）</w:t>
            </w: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117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117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4</w:t>
            </w:r>
          </w:p>
        </w:tc>
        <w:tc>
          <w:tcPr>
            <w:tcW w:w="1099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打捞作业船证明</w:t>
            </w:r>
          </w:p>
        </w:tc>
        <w:tc>
          <w:tcPr>
            <w:tcW w:w="3117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有不少于1艘内河航区2000总吨以上并具有完善的打捞设备和潜水装备的打捞作业船</w:t>
            </w: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船舶名称</w:t>
            </w: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船舶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吨位</w:t>
            </w: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  <w:lang w:val="fr-FR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船舶所有人</w:t>
            </w: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证书有效期（国籍证书、</w:t>
            </w:r>
            <w:r>
              <w:rPr>
                <w:rFonts w:hint="eastAsia"/>
                <w:color w:val="auto"/>
                <w:highlight w:val="none"/>
              </w:rPr>
              <w:t>起重能力证书、</w:t>
            </w:r>
            <w:r>
              <w:rPr>
                <w:rFonts w:hint="eastAsia"/>
                <w:color w:val="auto"/>
                <w:highlight w:val="none"/>
                <w:lang w:val="fr-FR"/>
              </w:rPr>
              <w:t>船舶检验证书有效期和最近一次检验日期）</w:t>
            </w: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color w:val="auto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color w:val="auto"/>
                <w:highlight w:val="none"/>
              </w:rPr>
            </w:pPr>
          </w:p>
        </w:tc>
        <w:tc>
          <w:tcPr>
            <w:tcW w:w="3117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color w:val="auto"/>
                <w:highlight w:val="none"/>
              </w:rPr>
            </w:pP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117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22" w:type="dxa"/>
            <w:gridSpan w:val="2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853" w:type="dxa"/>
            <w:gridSpan w:val="3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5746" w:type="dxa"/>
            <w:gridSpan w:val="3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41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78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ind w:left="1050" w:hanging="1050" w:hangingChars="500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09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有相应的防止和减轻水域环境污染的设备和能力</w:t>
            </w:r>
          </w:p>
        </w:tc>
        <w:tc>
          <w:tcPr>
            <w:tcW w:w="311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水下开孔机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5.</w:t>
            </w:r>
            <w:r>
              <w:rPr>
                <w:rFonts w:hint="eastAsia"/>
                <w:color w:val="auto"/>
                <w:szCs w:val="21"/>
                <w:highlight w:val="none"/>
              </w:rPr>
              <w:t>具有相应设备材料的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购买发票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或资产证明文件的复印件</w:t>
            </w:r>
          </w:p>
        </w:tc>
        <w:tc>
          <w:tcPr>
            <w:tcW w:w="196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11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水下液压抽油专用泵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（不小于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0 立方米/小时的总抽油能力）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311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自有围油栏、吸油毡、消油剂等清污设备材料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4216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打捞业绩证明：重大打捞工程成功率在</w:t>
            </w:r>
            <w:r>
              <w:rPr>
                <w:color w:val="auto"/>
                <w:sz w:val="21"/>
                <w:szCs w:val="21"/>
                <w:highlight w:val="none"/>
              </w:rPr>
              <w:t>90%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以上，并曾成功地整体打捞起空载排水量在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1500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吨以上的沉船或沉物</w:t>
            </w:r>
          </w:p>
        </w:tc>
        <w:tc>
          <w:tcPr>
            <w:tcW w:w="1227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61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6.</w:t>
            </w:r>
            <w:r>
              <w:rPr>
                <w:rFonts w:hint="eastAsia"/>
                <w:color w:val="auto"/>
                <w:szCs w:val="21"/>
                <w:highlight w:val="none"/>
              </w:rPr>
              <w:t>需提供整体打捞沉船沉物合约复印件或书面证明</w:t>
            </w:r>
          </w:p>
        </w:tc>
        <w:tc>
          <w:tcPr>
            <w:tcW w:w="19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4216" w:type="dxa"/>
            <w:gridSpan w:val="3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法人情况</w:t>
            </w:r>
          </w:p>
        </w:tc>
        <w:tc>
          <w:tcPr>
            <w:tcW w:w="15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姓  名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年龄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性别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职 务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职 称</w:t>
            </w:r>
          </w:p>
        </w:tc>
        <w:tc>
          <w:tcPr>
            <w:tcW w:w="126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文化程度</w:t>
            </w:r>
          </w:p>
        </w:tc>
        <w:tc>
          <w:tcPr>
            <w:tcW w:w="160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专 业</w:t>
            </w:r>
          </w:p>
        </w:tc>
        <w:tc>
          <w:tcPr>
            <w:tcW w:w="30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专业年限</w:t>
            </w:r>
          </w:p>
        </w:tc>
        <w:tc>
          <w:tcPr>
            <w:tcW w:w="2619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7.</w:t>
            </w:r>
            <w:r>
              <w:rPr>
                <w:rFonts w:hint="eastAsia" w:ascii="宋体" w:hAnsi="宋体" w:eastAsia="宋体" w:cs="宋体"/>
                <w:szCs w:val="21"/>
              </w:rPr>
              <w:t>身份证复印件</w:t>
            </w:r>
          </w:p>
        </w:tc>
        <w:tc>
          <w:tcPr>
            <w:tcW w:w="196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lang w:val="en-US" w:eastAsia="zh-CN"/>
              </w:rPr>
              <w:t>提供</w:t>
            </w:r>
            <w:r>
              <w:rPr>
                <w:rFonts w:hint="eastAsia"/>
              </w:rPr>
              <w:t xml:space="preserve">口  </w:t>
            </w:r>
            <w:r>
              <w:rPr>
                <w:rFonts w:hint="eastAsia"/>
                <w:lang w:val="en-US" w:eastAsia="zh-CN"/>
              </w:rPr>
              <w:t>未提供</w:t>
            </w:r>
            <w:r>
              <w:rPr>
                <w:rFonts w:hint="eastAsia"/>
              </w:rPr>
              <w:t>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4216" w:type="dxa"/>
            <w:gridSpan w:val="3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5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0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0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421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技术负责人情况</w:t>
            </w:r>
          </w:p>
        </w:tc>
        <w:tc>
          <w:tcPr>
            <w:tcW w:w="15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0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0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619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96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</w:tbl>
    <w:p>
      <w:pPr>
        <w:rPr>
          <w:vanish/>
          <w:color w:val="auto"/>
          <w:highlight w:val="none"/>
        </w:rPr>
      </w:pPr>
    </w:p>
    <w:tbl>
      <w:tblPr>
        <w:tblStyle w:val="5"/>
        <w:tblW w:w="21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1263"/>
        <w:gridCol w:w="2900"/>
        <w:gridCol w:w="779"/>
        <w:gridCol w:w="1197"/>
        <w:gridCol w:w="1384"/>
        <w:gridCol w:w="108"/>
        <w:gridCol w:w="159"/>
        <w:gridCol w:w="1559"/>
        <w:gridCol w:w="1609"/>
        <w:gridCol w:w="128"/>
        <w:gridCol w:w="1947"/>
        <w:gridCol w:w="1252"/>
        <w:gridCol w:w="2152"/>
        <w:gridCol w:w="1175"/>
        <w:gridCol w:w="1450"/>
        <w:gridCol w:w="1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41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标准</w:t>
            </w:r>
          </w:p>
        </w:tc>
        <w:tc>
          <w:tcPr>
            <w:tcW w:w="12274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自查情况</w:t>
            </w:r>
          </w:p>
        </w:tc>
        <w:tc>
          <w:tcPr>
            <w:tcW w:w="26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材料要求</w:t>
            </w:r>
          </w:p>
        </w:tc>
        <w:tc>
          <w:tcPr>
            <w:tcW w:w="1877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自查结果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26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工程技术人员证明</w:t>
            </w:r>
          </w:p>
        </w:tc>
        <w:tc>
          <w:tcPr>
            <w:tcW w:w="29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人员类别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宋体"/>
                <w:color w:val="auto"/>
                <w:highlight w:val="none"/>
              </w:rPr>
              <w:t>序号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姓名</w:t>
            </w: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证书名称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证书编号</w:t>
            </w: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fr-FR" w:eastAsia="zh-CN" w:bidi="ar-SA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专业名称</w:t>
            </w: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发证单位</w:t>
            </w:r>
          </w:p>
        </w:tc>
        <w:tc>
          <w:tcPr>
            <w:tcW w:w="2625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8.</w:t>
            </w:r>
            <w:r>
              <w:rPr>
                <w:rFonts w:hint="eastAsia"/>
                <w:color w:val="auto"/>
                <w:szCs w:val="21"/>
                <w:highlight w:val="none"/>
              </w:rPr>
              <w:t>工程技术人员名单及其资格证书、劳动合同或社会保险证明的复印件</w:t>
            </w:r>
          </w:p>
        </w:tc>
        <w:tc>
          <w:tcPr>
            <w:tcW w:w="1877" w:type="dxa"/>
            <w:vMerge w:val="restart"/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90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潜水打捞类高级</w:t>
            </w:r>
            <w:r>
              <w:rPr>
                <w:rFonts w:hint="eastAsia"/>
                <w:color w:val="auto"/>
                <w:szCs w:val="21"/>
                <w:highlight w:val="none"/>
              </w:rPr>
              <w:t>工程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师3</w:t>
            </w:r>
            <w:r>
              <w:rPr>
                <w:rFonts w:hint="eastAsia"/>
                <w:color w:val="auto"/>
                <w:szCs w:val="21"/>
                <w:highlight w:val="none"/>
              </w:rPr>
              <w:t>人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1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2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3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90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潜水打捞类</w:t>
            </w:r>
            <w:r>
              <w:rPr>
                <w:rFonts w:hint="eastAsia"/>
                <w:color w:val="auto"/>
                <w:szCs w:val="21"/>
                <w:highlight w:val="none"/>
              </w:rPr>
              <w:t>工程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师3</w:t>
            </w:r>
            <w:r>
              <w:rPr>
                <w:rFonts w:hint="eastAsia"/>
                <w:color w:val="auto"/>
                <w:szCs w:val="21"/>
                <w:highlight w:val="none"/>
              </w:rPr>
              <w:t>人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1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2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3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90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潜水打捞类助工3</w:t>
            </w:r>
            <w:r>
              <w:rPr>
                <w:rFonts w:hint="eastAsia"/>
                <w:color w:val="auto"/>
                <w:szCs w:val="21"/>
                <w:highlight w:val="none"/>
              </w:rPr>
              <w:t>人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6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73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947" w:type="dxa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126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潜水从业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人员证明</w:t>
            </w:r>
          </w:p>
        </w:tc>
        <w:tc>
          <w:tcPr>
            <w:tcW w:w="290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cs="Times New Roman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  <w:highlight w:val="none"/>
                <w:lang w:val="en-US" w:eastAsia="zh-CN"/>
              </w:rPr>
              <w:t>持证潜水员20名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cs="Times New Roman"/>
                <w:color w:val="auto"/>
                <w:szCs w:val="21"/>
                <w:highlight w:val="none"/>
                <w:lang w:val="en-US" w:eastAsia="zh-CN"/>
              </w:rPr>
              <w:t>（自有潜水员≥10名）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highlight w:val="none"/>
              </w:rPr>
            </w:pPr>
            <w:r>
              <w:rPr>
                <w:rFonts w:hint="eastAsia" w:eastAsia="宋体"/>
                <w:color w:val="auto"/>
                <w:highlight w:val="none"/>
              </w:rPr>
              <w:t>序号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姓名</w:t>
            </w: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证书编号</w:t>
            </w: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</w:t>
            </w: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发证单位</w:t>
            </w:r>
          </w:p>
        </w:tc>
        <w:tc>
          <w:tcPr>
            <w:tcW w:w="2625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9.</w:t>
            </w:r>
            <w:r>
              <w:rPr>
                <w:rFonts w:hint="eastAsia"/>
                <w:color w:val="auto"/>
                <w:szCs w:val="21"/>
                <w:highlight w:val="none"/>
              </w:rPr>
              <w:t>潜水从业人员名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单及其从业证书、社会保险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/>
              </w:rPr>
              <w:t>与潜水员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意外伤害险证明文件</w:t>
            </w:r>
          </w:p>
        </w:tc>
        <w:tc>
          <w:tcPr>
            <w:tcW w:w="187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潜水监督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名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潜水医学技士3名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87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潜水作业项目经理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名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87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潜水作业安全员 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名</w:t>
            </w: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宋体"/>
                <w:color w:val="auto"/>
                <w:highlight w:val="none"/>
              </w:rPr>
              <w:t>序号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姓名</w:t>
            </w: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证书编号</w:t>
            </w: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  <w:lang w:val="fr-FR"/>
              </w:rPr>
              <w:t>证书有效期</w:t>
            </w: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发证单位</w:t>
            </w:r>
          </w:p>
        </w:tc>
        <w:tc>
          <w:tcPr>
            <w:tcW w:w="2625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szCs w:val="21"/>
                <w:highlight w:val="none"/>
              </w:rPr>
              <w:t>潜水从业人员名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单及其从业证书、社会保险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/>
              </w:rPr>
              <w:t>与潜水员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意外伤害险证明文件</w:t>
            </w:r>
          </w:p>
        </w:tc>
        <w:tc>
          <w:tcPr>
            <w:tcW w:w="187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szCs w:val="21"/>
                <w:lang w:val="en-US" w:eastAsia="zh-CN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684" w:type="dxa"/>
            <w:gridSpan w:val="3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404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26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潜水装备装具证明</w:t>
            </w:r>
          </w:p>
        </w:tc>
        <w:tc>
          <w:tcPr>
            <w:tcW w:w="290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有进行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5</w:t>
            </w:r>
            <w:r>
              <w:rPr>
                <w:color w:val="auto"/>
                <w:szCs w:val="21"/>
                <w:highlight w:val="none"/>
              </w:rPr>
              <w:t>0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米以深潜水打捞作业的能力</w:t>
            </w:r>
          </w:p>
        </w:tc>
        <w:tc>
          <w:tcPr>
            <w:tcW w:w="12274" w:type="dxa"/>
            <w:gridSpan w:val="11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10.</w:t>
            </w:r>
            <w:r>
              <w:rPr>
                <w:rFonts w:hint="eastAsia"/>
                <w:color w:val="auto"/>
                <w:szCs w:val="21"/>
                <w:highlight w:val="none"/>
              </w:rPr>
              <w:t>潜水基本设备列表</w:t>
            </w:r>
            <w:r>
              <w:rPr>
                <w:rFonts w:hint="eastAsia"/>
                <w:color w:val="auto"/>
                <w:szCs w:val="21"/>
                <w:highlight w:val="none"/>
                <w:lang w:eastAsia="zh-CN"/>
              </w:rPr>
              <w:t>；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设备购买发票或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资产证明文件及</w:t>
            </w:r>
          </w:p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szCs w:val="21"/>
                <w:highlight w:val="none"/>
              </w:rPr>
              <w:t>设备年检合格证复印件</w:t>
            </w:r>
          </w:p>
        </w:tc>
        <w:tc>
          <w:tcPr>
            <w:tcW w:w="187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含减压舱在内的潜水作业相关设备</w:t>
            </w:r>
          </w:p>
        </w:tc>
        <w:tc>
          <w:tcPr>
            <w:tcW w:w="12274" w:type="dxa"/>
            <w:gridSpan w:val="11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87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1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6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体系情况</w:t>
            </w:r>
          </w:p>
        </w:tc>
        <w:tc>
          <w:tcPr>
            <w:tcW w:w="29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通过质量管理体系认证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发证机构</w:t>
            </w: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证书编号</w:t>
            </w:r>
          </w:p>
        </w:tc>
        <w:tc>
          <w:tcPr>
            <w:tcW w:w="547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lang w:val="fr-FR"/>
              </w:rPr>
              <w:t>证书有效期</w:t>
            </w:r>
          </w:p>
        </w:tc>
        <w:tc>
          <w:tcPr>
            <w:tcW w:w="2625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 w:eastAsia="zh-CN"/>
              </w:rPr>
              <w:t>11.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通过质量管理体系与环境、职业健康安全管理体系认证并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/>
              </w:rPr>
              <w:t>持续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</w:rPr>
              <w:t>运行。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highlight w:val="none"/>
                <w:lang w:val="en-US"/>
              </w:rPr>
              <w:t>宣贯实施潜水打捞作业安全、质量标准（含团体标准）。</w:t>
            </w:r>
          </w:p>
        </w:tc>
        <w:tc>
          <w:tcPr>
            <w:tcW w:w="187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7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lang w:val="fr-FR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过程管理运行记录</w:t>
            </w:r>
          </w:p>
        </w:tc>
        <w:tc>
          <w:tcPr>
            <w:tcW w:w="12274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通过环境保护体系认证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发证机构</w:t>
            </w: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证书编号</w:t>
            </w:r>
          </w:p>
        </w:tc>
        <w:tc>
          <w:tcPr>
            <w:tcW w:w="547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fr-FR"/>
              </w:rPr>
              <w:t>证书有效期</w:t>
            </w: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7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lang w:val="fr-FR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过程管理运行记录</w:t>
            </w:r>
          </w:p>
        </w:tc>
        <w:tc>
          <w:tcPr>
            <w:tcW w:w="12274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通过职业健康安全管理体系认证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发证机构</w:t>
            </w: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证书编号</w:t>
            </w:r>
          </w:p>
        </w:tc>
        <w:tc>
          <w:tcPr>
            <w:tcW w:w="547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fr-FR"/>
              </w:rPr>
              <w:t>证书有效期</w:t>
            </w: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7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lang w:val="fr-FR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过程管理运行记录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7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lang w:val="fr-FR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0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持有《潜水及水下作业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通用规则》</w:t>
            </w:r>
          </w:p>
        </w:tc>
        <w:tc>
          <w:tcPr>
            <w:tcW w:w="12274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lang w:val="fr-FR"/>
              </w:rPr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  <w:tc>
          <w:tcPr>
            <w:tcW w:w="187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color w:val="auto"/>
                <w:highlight w:val="none"/>
              </w:rPr>
            </w:pPr>
          </w:p>
        </w:tc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90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《潜水打捞作业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安全管理手册》</w:t>
            </w:r>
          </w:p>
        </w:tc>
        <w:tc>
          <w:tcPr>
            <w:tcW w:w="12274" w:type="dxa"/>
            <w:gridSpan w:val="11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2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877" w:type="dxa"/>
            <w:noWrap w:val="0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1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63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会员情况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定期缴纳会费</w:t>
            </w:r>
          </w:p>
        </w:tc>
        <w:tc>
          <w:tcPr>
            <w:tcW w:w="6795" w:type="dxa"/>
            <w:gridSpan w:val="7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79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2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12.本年度</w:t>
            </w:r>
            <w:r>
              <w:rPr>
                <w:rFonts w:hint="eastAsia"/>
                <w:szCs w:val="21"/>
              </w:rPr>
              <w:t>会费收据复印件</w:t>
            </w:r>
          </w:p>
        </w:tc>
        <w:tc>
          <w:tcPr>
            <w:tcW w:w="187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color w:val="auto"/>
                <w:highlight w:val="none"/>
              </w:rPr>
              <w:t>合格口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1922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3560"/>
              </w:tabs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自查结果</w:t>
            </w:r>
          </w:p>
        </w:tc>
        <w:tc>
          <w:tcPr>
            <w:tcW w:w="6368" w:type="dxa"/>
            <w:gridSpan w:val="5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3560"/>
              </w:tabs>
              <w:spacing w:line="3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</w:rPr>
              <w:t xml:space="preserve">合格 </w:t>
            </w:r>
            <w:r>
              <w:rPr>
                <w:rFonts w:hint="eastAsia"/>
                <w:szCs w:val="21"/>
              </w:rPr>
              <w:t xml:space="preserve">口  </w:t>
            </w:r>
            <w:r>
              <w:rPr>
                <w:rFonts w:hint="eastAsia"/>
                <w:szCs w:val="21"/>
                <w:lang w:val="en-US" w:eastAsia="zh-CN"/>
              </w:rPr>
              <w:t xml:space="preserve">    </w:t>
            </w:r>
            <w:r>
              <w:rPr>
                <w:rFonts w:hint="eastAsia"/>
                <w:szCs w:val="21"/>
              </w:rPr>
              <w:t xml:space="preserve"> 不合格 口</w:t>
            </w:r>
          </w:p>
        </w:tc>
        <w:tc>
          <w:tcPr>
            <w:tcW w:w="3327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3560"/>
              </w:tabs>
              <w:spacing w:line="3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Cs w:val="21"/>
              </w:rPr>
              <w:t>自查人员签字</w:t>
            </w:r>
          </w:p>
        </w:tc>
        <w:tc>
          <w:tcPr>
            <w:tcW w:w="3327" w:type="dxa"/>
            <w:gridSpan w:val="3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327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自查复核人员签字</w:t>
            </w:r>
          </w:p>
        </w:tc>
        <w:tc>
          <w:tcPr>
            <w:tcW w:w="3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  <w:jc w:val="center"/>
        </w:trPr>
        <w:tc>
          <w:tcPr>
            <w:tcW w:w="21598" w:type="dxa"/>
            <w:gridSpan w:val="17"/>
            <w:noWrap w:val="0"/>
            <w:vAlign w:val="top"/>
          </w:tcPr>
          <w:p>
            <w:pPr>
              <w:spacing w:line="300" w:lineRule="exact"/>
              <w:ind w:firstLine="211" w:firstLineChars="10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自查情况说明</w:t>
            </w:r>
            <w:r>
              <w:rPr>
                <w:rFonts w:hint="eastAsia"/>
                <w:szCs w:val="21"/>
              </w:rPr>
              <w:t>：</w:t>
            </w:r>
          </w:p>
        </w:tc>
      </w:tr>
    </w:tbl>
    <w:p>
      <w:pPr>
        <w:jc w:val="center"/>
        <w:rPr>
          <w:rFonts w:hint="eastAsia" w:ascii="华文中宋" w:hAnsi="华文中宋" w:eastAsia="华文中宋"/>
          <w:b/>
          <w:sz w:val="18"/>
          <w:szCs w:val="18"/>
        </w:rPr>
      </w:pPr>
    </w:p>
    <w:p>
      <w:pPr>
        <w:jc w:val="center"/>
        <w:rPr>
          <w:rFonts w:hint="eastAsia" w:ascii="华文中宋" w:hAnsi="华文中宋" w:eastAsia="华文中宋"/>
          <w:b/>
          <w:sz w:val="18"/>
          <w:szCs w:val="18"/>
        </w:rPr>
      </w:pPr>
    </w:p>
    <w:p>
      <w:pPr>
        <w:spacing w:before="156" w:beforeLines="50"/>
        <w:jc w:val="center"/>
        <w:rPr>
          <w:rFonts w:hint="eastAsia" w:ascii="宋体" w:hAnsi="宋体"/>
          <w:sz w:val="24"/>
        </w:rPr>
      </w:pPr>
      <w:r>
        <w:rPr>
          <w:rFonts w:hint="eastAsia" w:ascii="华文中宋" w:hAnsi="华文中宋" w:eastAsia="华文中宋"/>
          <w:b/>
          <w:sz w:val="18"/>
          <w:szCs w:val="18"/>
        </w:rPr>
        <w:t xml:space="preserve">                                      </w:t>
      </w:r>
      <w:r>
        <w:rPr>
          <w:rFonts w:hint="eastAsia" w:ascii="宋体" w:hAnsi="宋体"/>
          <w:sz w:val="24"/>
        </w:rPr>
        <w:t xml:space="preserve">                                              </w:t>
      </w:r>
    </w:p>
    <w:p>
      <w:pPr>
        <w:spacing w:before="156" w:beforeLines="50"/>
        <w:jc w:val="center"/>
        <w:rPr>
          <w:rFonts w:hint="eastAsia" w:ascii="仿宋_GB2312" w:hAnsi="华文中宋" w:eastAsia="仿宋_GB2312"/>
          <w:b/>
          <w:sz w:val="36"/>
          <w:szCs w:val="36"/>
        </w:rPr>
        <w:sectPr>
          <w:headerReference r:id="rId8" w:type="first"/>
          <w:footerReference r:id="rId10" w:type="first"/>
          <w:headerReference r:id="rId7" w:type="default"/>
          <w:footerReference r:id="rId9" w:type="default"/>
          <w:pgSz w:w="23811" w:h="16838" w:orient="landscape"/>
          <w:pgMar w:top="1134" w:right="1134" w:bottom="1134" w:left="1134" w:header="851" w:footer="850" w:gutter="0"/>
          <w:cols w:space="0" w:num="1"/>
          <w:titlePg/>
          <w:rtlGutter w:val="0"/>
          <w:docGrid w:type="lines" w:linePitch="319" w:charSpace="0"/>
        </w:sectPr>
      </w:pPr>
      <w:r>
        <w:rPr>
          <w:rFonts w:hint="eastAsia" w:ascii="宋体" w:hAnsi="宋体"/>
          <w:sz w:val="24"/>
        </w:rPr>
        <w:t xml:space="preserve">                                                       </w:t>
      </w:r>
    </w:p>
    <w:p>
      <w:pPr>
        <w:jc w:val="both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表三：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负面清单执行情况复核自查表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005"/>
        <w:gridCol w:w="5145"/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序号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类别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复核自查内容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自查结论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诚信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建设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社会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责任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《国家企业信用信息公示系统》（www.gsxt.gov.cn）查核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发现有严重失信记录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  <w:t>《信用中国网站》（www.creditchina.gov.cn）查核，发现列入“失信被执行人名单”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3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《</w:t>
            </w:r>
            <w:r>
              <w:rPr>
                <w:rFonts w:hint="eastAsia" w:ascii="黑体" w:hAnsi="黑体" w:eastAsia="黑体" w:cs="黑体"/>
                <w:bCs/>
                <w:color w:val="333333"/>
                <w:sz w:val="21"/>
                <w:szCs w:val="21"/>
                <w:shd w:val="clear" w:color="auto" w:fill="FFFFFF"/>
              </w:rPr>
              <w:t>中国裁判文书网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》</w:t>
            </w:r>
            <w:r>
              <w:rPr>
                <w:rFonts w:hint="eastAsia" w:ascii="黑体" w:hAnsi="黑体" w:eastAsia="黑体" w:cs="黑体"/>
                <w:bCs/>
                <w:color w:val="333333"/>
                <w:sz w:val="21"/>
                <w:szCs w:val="21"/>
                <w:shd w:val="clear" w:color="auto" w:fill="FFFFFF"/>
              </w:rPr>
              <w:t>（http://wenshu.court.gov.cn）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查核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，因主动违法行为而发生的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法律诉讼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和判决书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因违法救助、打捞、水上水下作业与油污清除等，受到国家或地方海事执法部门投诉或处理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5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申请各类评估的初评、晋级，现场勘验发现与申报材料严重不符的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6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违背《中华人民共和国建筑法》规定，将所承揽工程项目违规转包、分包或肢解分包其他企业或自然人的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7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采用涂改/租借/转让等方式，参与招投标和承揽工程项目的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8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被投诉后不提供实际情况证明资料和配合调查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9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依法依规行事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kern w:val="2"/>
                <w:sz w:val="21"/>
                <w:szCs w:val="21"/>
                <w:shd w:val="clear" w:color="auto" w:fill="FFFFFF"/>
                <w:vertAlign w:val="baseline"/>
                <w:lang w:val="en-US" w:eastAsia="zh-CN" w:bidi="ar-SA"/>
              </w:rPr>
              <w:t>有违国家相关税法规定，偷税漏税并受到处罚的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10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kern w:val="2"/>
                <w:sz w:val="21"/>
                <w:szCs w:val="21"/>
                <w:shd w:val="clear" w:color="auto" w:fill="FFFFFF"/>
                <w:vertAlign w:val="baseline"/>
                <w:lang w:val="en-US" w:eastAsia="zh-CN" w:bidi="ar-SA"/>
              </w:rPr>
              <w:t>未签订劳动合同和办理员工社会保险的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11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履行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会员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义务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，拖欠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缴纳会费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遵守协会章程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，未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参加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协会章程规定的相关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年会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等活动的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13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健康安全控制、质量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管理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对潜水施工作业，未针对性建立运行安全操作规程和应急预案的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对潜水施工作业，未实施安全教育并建立档案记录的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15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未按《潜水及水下作业健康安全管理体系》要求运行、并建立相关可追溯运行记录的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16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聘用未持有协会颁发的有效潜水员证书，并办理《潜水员意外伤害险》人员，进行潜水作业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17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发生施工人员伤亡事故，未主动说明并申报情况的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18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未按《质量管理体系》要求运行、并建立相关可追溯运行记录的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19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发生工程质量问题，未积极处理解决且采用逃避方式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20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发生重大质量问题，未主动说明并申报情况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21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市场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竞争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合规性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未按协会《打捞能力与信用评估自律管理办法》规定和证书限定要求，从事超限定作业的。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未执行协会《打捞作业行业自律价》，低于同等可类比报价超25%的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23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远超自身能力承揽工程，未完成而造成工程烂尾和相关方投诉的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以无中生有、恶意诽谤方式，打压同行会员声誉、伤害良性竞争环境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3" w:hRule="atLeast"/>
        </w:trPr>
        <w:tc>
          <w:tcPr>
            <w:tcW w:w="8516" w:type="dxa"/>
            <w:gridSpan w:val="4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本单位法定代表人签名：</w:t>
            </w: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right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（本单位加盖公章）</w:t>
            </w:r>
          </w:p>
        </w:tc>
      </w:tr>
    </w:tbl>
    <w:p>
      <w:p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</w:p>
    <w:p>
      <w:p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备注：</w:t>
      </w:r>
    </w:p>
    <w:p>
      <w:pPr>
        <w:numPr>
          <w:ilvl w:val="0"/>
          <w:numId w:val="2"/>
        </w:num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本复核自查表，取自中国潜水打捞行业协会“《行业自律公约》及配套文件（试行稿）”中“潜水打捞行业负面清单”。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黑体" w:hAnsi="黑体" w:eastAsia="黑体" w:cs="黑体"/>
          <w:b w:val="0"/>
          <w:bCs/>
          <w:sz w:val="24"/>
          <w:szCs w:val="24"/>
          <w:lang w:val="en-US" w:eastAsia="zh-CN"/>
        </w:rPr>
        <w:sectPr>
          <w:pgSz w:w="11906" w:h="16838"/>
          <w:pgMar w:top="1440" w:right="1803" w:bottom="1440" w:left="1803" w:header="851" w:footer="992" w:gutter="0"/>
          <w:cols w:space="720" w:num="1"/>
          <w:titlePg/>
          <w:rtlGutter w:val="0"/>
          <w:docGrid w:type="lines" w:linePitch="319" w:charSpace="0"/>
        </w:sect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2）本表所列事项，系对你单位评估持证期间企业诚信建设及总体运行情况的基本复核，请务必认真开展复核自查，并由你单位法定代表人核准。</w:t>
      </w:r>
    </w:p>
    <w:p>
      <w:pPr>
        <w:jc w:val="left"/>
        <w:rPr>
          <w:rFonts w:hint="eastAsia" w:ascii="黑体" w:hAnsi="黑体" w:eastAsia="黑体" w:cs="黑体"/>
          <w:b/>
          <w:sz w:val="36"/>
          <w:szCs w:val="36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表四：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  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人员编制及组织机构</w:t>
      </w:r>
    </w:p>
    <w:p>
      <w:pPr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（用框图表示）</w:t>
      </w: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jc w:val="both"/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表五：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无违法、无违规、无违章记录声明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0" w:hRule="atLeast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中国潜水打捞行业协会：</w:t>
            </w:r>
          </w:p>
          <w:p>
            <w:pPr>
              <w:spacing w:line="0" w:lineRule="atLeast"/>
              <w:ind w:firstLine="57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本人以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       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法定代表人的名义，向贵会郑重声明，本公司没有以下任何一项违法、违规、违章的记录。</w:t>
            </w:r>
          </w:p>
          <w:p>
            <w:pPr>
              <w:spacing w:line="0" w:lineRule="atLeast"/>
              <w:ind w:firstLine="57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1. 与建设单位或者企业之间相互串通投标，或者以行贿等不正当手段谋取中标；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2. 未取得施工许可证擅自施工；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3. 将承包的工程违法转包或者分包；</w:t>
            </w:r>
          </w:p>
          <w:p>
            <w:pPr>
              <w:spacing w:line="0" w:lineRule="atLeast"/>
              <w:ind w:left="561" w:leftChars="267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4. 严重违反国家工程建设强制性要求；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5. 发生过三级以上工程建设重大质量安全事故或者发生过两起     </w:t>
            </w:r>
          </w:p>
          <w:p>
            <w:pPr>
              <w:spacing w:line="0" w:lineRule="atLeast"/>
              <w:ind w:left="561" w:leftChars="267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以上四级工程建设质量安全事故；</w:t>
            </w: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6. 隐瞒或者谎报、拖延报告工程质量安全事故或者破坏事故现场、阻碍对事故调查；</w:t>
            </w: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7. 按照国家办法需要持证上岗的技术工种的作业人员未经培训、考核，未取得证书上岗，情节严重；</w:t>
            </w:r>
          </w:p>
          <w:p>
            <w:pPr>
              <w:spacing w:line="0" w:lineRule="atLeast"/>
              <w:ind w:left="420" w:leftChars="200" w:firstLine="140" w:firstLineChars="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8. 未履行保修义务，造成严重后果；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9. 违反国家安全生产办法和安全生产技术规程，情节严重；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10. 其他违反法律、法规的行为。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如有发现以上任何一项违法、违规、违章的记录，本人以及本公司愿意承担因此引起的全部法律责任，并接受《打捞能力与信用评估自律管理办法》所指的相应处罚。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特此声明！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   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申请单位：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（盖  章）  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 xml:space="preserve">法定代表人：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（亲笔签名）</w:t>
            </w: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</w:tc>
      </w:tr>
    </w:tbl>
    <w:p>
      <w:pPr>
        <w:jc w:val="both"/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表六：</w:t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 xml:space="preserve">   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公司简介及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主要业绩</w:t>
      </w:r>
    </w:p>
    <w:p>
      <w:pPr>
        <w:rPr>
          <w:rFonts w:hint="eastAsia" w:ascii="仿宋_GB2312" w:eastAsia="仿宋_GB2312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3" w:hRule="atLeast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540" w:firstLineChars="150"/>
              <w:jc w:val="center"/>
              <w:rPr>
                <w:rFonts w:hint="eastAsia" w:ascii="仿宋_GB2312" w:eastAsia="仿宋_GB2312"/>
                <w:sz w:val="36"/>
                <w:szCs w:val="36"/>
              </w:rPr>
            </w:pPr>
          </w:p>
        </w:tc>
      </w:tr>
    </w:tbl>
    <w:p>
      <w:pPr>
        <w:numPr>
          <w:ilvl w:val="0"/>
          <w:numId w:val="0"/>
        </w:numPr>
        <w:spacing w:line="240" w:lineRule="auto"/>
        <w:ind w:leftChars="0"/>
        <w:jc w:val="left"/>
        <w:rPr>
          <w:rFonts w:hint="default"/>
          <w:color w:val="auto"/>
          <w:szCs w:val="21"/>
          <w:highlight w:val="none"/>
          <w:lang w:val="en-US" w:eastAsia="zh-CN"/>
        </w:rPr>
      </w:pPr>
    </w:p>
    <w:sectPr>
      <w:pgSz w:w="11906" w:h="16838"/>
      <w:pgMar w:top="1440" w:right="1803" w:bottom="1440" w:left="1803" w:header="851" w:footer="992" w:gutter="0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MingLiUfalt">
    <w:altName w:val="MingLiU-ExtB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rFonts w:hint="eastAsia" w:ascii="宋体" w:hAnsi="宋体" w:eastAsia="宋体" w:cs="宋体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499137"/>
    <w:multiLevelType w:val="singleLevel"/>
    <w:tmpl w:val="8A499137"/>
    <w:lvl w:ilvl="0" w:tentative="0">
      <w:start w:val="1"/>
      <w:numFmt w:val="decimal"/>
      <w:suff w:val="nothing"/>
      <w:lvlText w:val="%1）"/>
      <w:lvlJc w:val="left"/>
    </w:lvl>
  </w:abstractNum>
  <w:abstractNum w:abstractNumId="1">
    <w:nsid w:val="8FE122B1"/>
    <w:multiLevelType w:val="singleLevel"/>
    <w:tmpl w:val="8FE122B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ZDA3NGI3YWIyYzg2NDE0NmFmNGZjYjJjNThmYzMifQ=="/>
  </w:docVars>
  <w:rsids>
    <w:rsidRoot w:val="002B3F5F"/>
    <w:rsid w:val="0003224B"/>
    <w:rsid w:val="00034C1A"/>
    <w:rsid w:val="000501D1"/>
    <w:rsid w:val="00071792"/>
    <w:rsid w:val="000736C5"/>
    <w:rsid w:val="00092F64"/>
    <w:rsid w:val="000930F7"/>
    <w:rsid w:val="000A3BF3"/>
    <w:rsid w:val="000B5ED8"/>
    <w:rsid w:val="000C3BB9"/>
    <w:rsid w:val="000C7C70"/>
    <w:rsid w:val="000C7ED6"/>
    <w:rsid w:val="000D7BBB"/>
    <w:rsid w:val="000E190A"/>
    <w:rsid w:val="00111F2D"/>
    <w:rsid w:val="001356C8"/>
    <w:rsid w:val="00155C61"/>
    <w:rsid w:val="001803F9"/>
    <w:rsid w:val="0021539F"/>
    <w:rsid w:val="002370DB"/>
    <w:rsid w:val="00237D21"/>
    <w:rsid w:val="00287C59"/>
    <w:rsid w:val="002A105F"/>
    <w:rsid w:val="002B3F5F"/>
    <w:rsid w:val="002C0D5F"/>
    <w:rsid w:val="002C4821"/>
    <w:rsid w:val="002D42B1"/>
    <w:rsid w:val="00321D4D"/>
    <w:rsid w:val="00330F31"/>
    <w:rsid w:val="00332A28"/>
    <w:rsid w:val="003346CB"/>
    <w:rsid w:val="00336B05"/>
    <w:rsid w:val="00373DAC"/>
    <w:rsid w:val="00376C4E"/>
    <w:rsid w:val="00391678"/>
    <w:rsid w:val="003E29E1"/>
    <w:rsid w:val="00403713"/>
    <w:rsid w:val="0040433B"/>
    <w:rsid w:val="00415A0B"/>
    <w:rsid w:val="0048152C"/>
    <w:rsid w:val="0048181D"/>
    <w:rsid w:val="00491DB3"/>
    <w:rsid w:val="004A14CC"/>
    <w:rsid w:val="004B0B7F"/>
    <w:rsid w:val="004B10B9"/>
    <w:rsid w:val="004B5D9D"/>
    <w:rsid w:val="004B74CA"/>
    <w:rsid w:val="004C6858"/>
    <w:rsid w:val="004C7AD6"/>
    <w:rsid w:val="004E7670"/>
    <w:rsid w:val="005127AB"/>
    <w:rsid w:val="0053571D"/>
    <w:rsid w:val="00541E95"/>
    <w:rsid w:val="00563FC7"/>
    <w:rsid w:val="00566CD6"/>
    <w:rsid w:val="00567739"/>
    <w:rsid w:val="005A4C9F"/>
    <w:rsid w:val="005C1AE2"/>
    <w:rsid w:val="005E4862"/>
    <w:rsid w:val="006009A9"/>
    <w:rsid w:val="00612633"/>
    <w:rsid w:val="00614261"/>
    <w:rsid w:val="00643D8D"/>
    <w:rsid w:val="00680374"/>
    <w:rsid w:val="006A589D"/>
    <w:rsid w:val="006B6FFE"/>
    <w:rsid w:val="006C3288"/>
    <w:rsid w:val="00716601"/>
    <w:rsid w:val="007365F1"/>
    <w:rsid w:val="0078469C"/>
    <w:rsid w:val="007A00E3"/>
    <w:rsid w:val="007A459F"/>
    <w:rsid w:val="007A715B"/>
    <w:rsid w:val="007B0192"/>
    <w:rsid w:val="007C116B"/>
    <w:rsid w:val="00802AF7"/>
    <w:rsid w:val="00813490"/>
    <w:rsid w:val="008266D1"/>
    <w:rsid w:val="00832C92"/>
    <w:rsid w:val="00834098"/>
    <w:rsid w:val="00835B18"/>
    <w:rsid w:val="00861863"/>
    <w:rsid w:val="00861899"/>
    <w:rsid w:val="00866C55"/>
    <w:rsid w:val="008A5DB3"/>
    <w:rsid w:val="008E5C4F"/>
    <w:rsid w:val="008F7063"/>
    <w:rsid w:val="008F7997"/>
    <w:rsid w:val="00905691"/>
    <w:rsid w:val="00921B9E"/>
    <w:rsid w:val="009639D6"/>
    <w:rsid w:val="0097005C"/>
    <w:rsid w:val="009909B7"/>
    <w:rsid w:val="009C2D6D"/>
    <w:rsid w:val="009C561F"/>
    <w:rsid w:val="009F3B98"/>
    <w:rsid w:val="009F747B"/>
    <w:rsid w:val="00A103EC"/>
    <w:rsid w:val="00A20B0E"/>
    <w:rsid w:val="00A20B23"/>
    <w:rsid w:val="00A34498"/>
    <w:rsid w:val="00A36A12"/>
    <w:rsid w:val="00A62D23"/>
    <w:rsid w:val="00A9165C"/>
    <w:rsid w:val="00AD46CE"/>
    <w:rsid w:val="00AE34EA"/>
    <w:rsid w:val="00B3068A"/>
    <w:rsid w:val="00B65F73"/>
    <w:rsid w:val="00B75294"/>
    <w:rsid w:val="00B759A8"/>
    <w:rsid w:val="00B93034"/>
    <w:rsid w:val="00BB1EC4"/>
    <w:rsid w:val="00BF3BDC"/>
    <w:rsid w:val="00C07735"/>
    <w:rsid w:val="00C2269A"/>
    <w:rsid w:val="00C23540"/>
    <w:rsid w:val="00C660E2"/>
    <w:rsid w:val="00C77296"/>
    <w:rsid w:val="00CB18AB"/>
    <w:rsid w:val="00CC0F65"/>
    <w:rsid w:val="00CC58BC"/>
    <w:rsid w:val="00CE4CA6"/>
    <w:rsid w:val="00CF6443"/>
    <w:rsid w:val="00D37305"/>
    <w:rsid w:val="00DA60EC"/>
    <w:rsid w:val="00DB6487"/>
    <w:rsid w:val="00DC15C4"/>
    <w:rsid w:val="00DC2C4D"/>
    <w:rsid w:val="00DC6C3C"/>
    <w:rsid w:val="00DD4028"/>
    <w:rsid w:val="00DE56C4"/>
    <w:rsid w:val="00E11827"/>
    <w:rsid w:val="00E138EF"/>
    <w:rsid w:val="00E37113"/>
    <w:rsid w:val="00E4325B"/>
    <w:rsid w:val="00E46E2A"/>
    <w:rsid w:val="00EB0C54"/>
    <w:rsid w:val="00EB5B35"/>
    <w:rsid w:val="00EC2BAA"/>
    <w:rsid w:val="00EE306F"/>
    <w:rsid w:val="00F1485F"/>
    <w:rsid w:val="00F401CE"/>
    <w:rsid w:val="00F402CF"/>
    <w:rsid w:val="00F75631"/>
    <w:rsid w:val="00F777FE"/>
    <w:rsid w:val="00F812F0"/>
    <w:rsid w:val="00F9629B"/>
    <w:rsid w:val="00FA2F83"/>
    <w:rsid w:val="00FB14D0"/>
    <w:rsid w:val="00FF64B8"/>
    <w:rsid w:val="01D63646"/>
    <w:rsid w:val="02294E5C"/>
    <w:rsid w:val="068D0B6E"/>
    <w:rsid w:val="06F41A10"/>
    <w:rsid w:val="0AFA5870"/>
    <w:rsid w:val="0DFF6156"/>
    <w:rsid w:val="10553EEB"/>
    <w:rsid w:val="12072620"/>
    <w:rsid w:val="125B2090"/>
    <w:rsid w:val="14893344"/>
    <w:rsid w:val="167718AC"/>
    <w:rsid w:val="16E94807"/>
    <w:rsid w:val="17133892"/>
    <w:rsid w:val="18E00A1A"/>
    <w:rsid w:val="1D0C4742"/>
    <w:rsid w:val="1F2C1918"/>
    <w:rsid w:val="1F7851B6"/>
    <w:rsid w:val="24B16383"/>
    <w:rsid w:val="25F80D28"/>
    <w:rsid w:val="278C564A"/>
    <w:rsid w:val="2CC15D95"/>
    <w:rsid w:val="2FBB1E78"/>
    <w:rsid w:val="38B76CA1"/>
    <w:rsid w:val="3A642640"/>
    <w:rsid w:val="3B144394"/>
    <w:rsid w:val="3B4C0F20"/>
    <w:rsid w:val="410046FC"/>
    <w:rsid w:val="48B819A3"/>
    <w:rsid w:val="4A860F68"/>
    <w:rsid w:val="4C801FC8"/>
    <w:rsid w:val="51744986"/>
    <w:rsid w:val="565A678F"/>
    <w:rsid w:val="587E4D0F"/>
    <w:rsid w:val="5C64301A"/>
    <w:rsid w:val="5E8F0FA0"/>
    <w:rsid w:val="5EEC3458"/>
    <w:rsid w:val="5FA22978"/>
    <w:rsid w:val="606A6DFB"/>
    <w:rsid w:val="63156C35"/>
    <w:rsid w:val="668856CA"/>
    <w:rsid w:val="67966EFB"/>
    <w:rsid w:val="702C2AF3"/>
    <w:rsid w:val="73EE6D2D"/>
    <w:rsid w:val="75596005"/>
    <w:rsid w:val="7E096221"/>
    <w:rsid w:val="7FA615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正文文本5"/>
    <w:link w:val="11"/>
    <w:qFormat/>
    <w:uiPriority w:val="99"/>
    <w:pPr>
      <w:shd w:val="clear" w:color="auto" w:fill="FFFFFF"/>
      <w:spacing w:before="1320" w:after="1080" w:line="240" w:lineRule="atLeast"/>
      <w:jc w:val="center"/>
    </w:pPr>
    <w:rPr>
      <w:rFonts w:ascii="MingLiUfalt" w:hAnsi="MingLiUfalt" w:eastAsia="MingLiUfalt" w:cs="MingLiUfalt"/>
    </w:rPr>
  </w:style>
  <w:style w:type="character" w:customStyle="1" w:styleId="10">
    <w:name w:val="正文文本 + Garamond"/>
    <w:basedOn w:val="11"/>
    <w:qFormat/>
    <w:uiPriority w:val="99"/>
    <w:rPr>
      <w:rFonts w:ascii="Garamond" w:hAnsi="Garamond" w:eastAsia="MingLiUfalt" w:cs="Garamond"/>
      <w:color w:val="000000"/>
      <w:spacing w:val="0"/>
      <w:w w:val="100"/>
      <w:position w:val="0"/>
      <w:sz w:val="24"/>
      <w:szCs w:val="24"/>
      <w:u w:val="none"/>
      <w:lang w:val="zh-TW"/>
    </w:rPr>
  </w:style>
  <w:style w:type="character" w:customStyle="1" w:styleId="11">
    <w:name w:val="正文文本_"/>
    <w:basedOn w:val="7"/>
    <w:link w:val="9"/>
    <w:qFormat/>
    <w:locked/>
    <w:uiPriority w:val="99"/>
    <w:rPr>
      <w:rFonts w:ascii="MingLiUfalt" w:hAnsi="MingLiUfalt" w:eastAsia="MingLiUfalt" w:cs="MingLiUfal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header" Target="header2.xml"/><Relationship Id="rId7" Type="http://schemas.openxmlformats.org/officeDocument/2006/relationships/header" Target="header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11</Pages>
  <Words>3484</Words>
  <Characters>3628</Characters>
  <Lines>24</Lines>
  <Paragraphs>6</Paragraphs>
  <TotalTime>1</TotalTime>
  <ScaleCrop>false</ScaleCrop>
  <LinksUpToDate>false</LinksUpToDate>
  <CharactersWithSpaces>4101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2012-05-17T06:49:00Z</dcterms:created>
  <dc:creator>微软用户</dc:creator>
  <cp:lastModifiedBy>被坑的爹</cp:lastModifiedBy>
  <cp:lastPrinted>2012-05-18T06:44:00Z</cp:lastPrinted>
  <dcterms:modified xsi:type="dcterms:W3CDTF">2023-11-27T05:48:26Z</dcterms:modified>
  <dc:title>打捞能力与信用评估</dc:title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0D5C580431A84F88B9BF014F3F44F82A_13</vt:lpwstr>
  </property>
</Properties>
</file>