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中宋" w:hAnsi="华文中宋" w:eastAsia="华文中宋" w:cs="华文中宋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中国潜水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救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捞行业协会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内河打捞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能力与信用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一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eastAsia="zh-CN"/>
        </w:rPr>
        <w:t>级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评估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jc w:val="center"/>
        <w:rPr>
          <w:rFonts w:hint="eastAsia" w:ascii="华文中宋" w:hAnsi="华文中宋" w:eastAsia="华文中宋" w:cs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 w:cs="华文中宋"/>
          <w:b/>
          <w:sz w:val="72"/>
          <w:szCs w:val="72"/>
          <w:lang w:val="en-US" w:eastAsia="zh-CN"/>
        </w:rPr>
        <w:t>证明资料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仿宋_GB2312" w:eastAsia="仿宋_GB2312"/>
        </w:rPr>
      </w:pPr>
    </w:p>
    <w:p>
      <w:pPr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类别：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新申请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晋级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复核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）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申报单位：（盖章）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                         </w:t>
      </w:r>
    </w:p>
    <w:p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申报日期： 年  月  日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  <w:br w:type="page"/>
      </w:r>
    </w:p>
    <w:p>
      <w:pPr>
        <w:ind w:left="0" w:leftChars="0" w:firstLine="0" w:firstLineChars="0"/>
        <w:jc w:val="center"/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  <w:t>证明资料目录</w:t>
      </w:r>
    </w:p>
    <w:p>
      <w:pPr>
        <w:ind w:firstLine="2160" w:firstLineChars="600"/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营业执照、组织机构代码证复印件及法人身份证复印件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近3年的资产负债表及与潜水服务业绩相关的协议、合同，</w:t>
      </w:r>
      <w:r>
        <w:rPr>
          <w:rFonts w:hint="eastAsia"/>
          <w:color w:val="auto"/>
          <w:sz w:val="28"/>
          <w:szCs w:val="28"/>
          <w:highlight w:val="none"/>
        </w:rPr>
        <w:t>成功地整体打捞起空载排水量在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15</w:t>
      </w:r>
      <w:r>
        <w:rPr>
          <w:color w:val="auto"/>
          <w:sz w:val="28"/>
          <w:szCs w:val="28"/>
          <w:highlight w:val="none"/>
        </w:rPr>
        <w:t>00</w:t>
      </w:r>
      <w:r>
        <w:rPr>
          <w:rFonts w:hint="eastAsia"/>
          <w:color w:val="auto"/>
          <w:sz w:val="28"/>
          <w:szCs w:val="28"/>
          <w:highlight w:val="none"/>
        </w:rPr>
        <w:t>吨以上的沉船或沉物</w:t>
      </w:r>
      <w:r>
        <w:rPr>
          <w:rFonts w:hint="eastAsia"/>
          <w:color w:val="auto"/>
          <w:sz w:val="28"/>
          <w:szCs w:val="28"/>
          <w:highlight w:val="none"/>
          <w:lang w:eastAsia="zh-CN"/>
        </w:rPr>
        <w:t>的</w:t>
      </w:r>
      <w:r>
        <w:rPr>
          <w:rFonts w:hint="eastAsia"/>
          <w:color w:val="auto"/>
          <w:sz w:val="28"/>
          <w:szCs w:val="28"/>
          <w:highlight w:val="none"/>
        </w:rPr>
        <w:t>合约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原件（扫描</w:t>
      </w:r>
      <w:r>
        <w:rPr>
          <w:rFonts w:hint="eastAsia"/>
          <w:color w:val="auto"/>
          <w:sz w:val="28"/>
          <w:szCs w:val="28"/>
          <w:highlight w:val="none"/>
        </w:rPr>
        <w:t>件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）</w:t>
      </w:r>
      <w:r>
        <w:rPr>
          <w:rFonts w:hint="eastAsia"/>
          <w:color w:val="auto"/>
          <w:sz w:val="28"/>
          <w:szCs w:val="28"/>
          <w:highlight w:val="none"/>
        </w:rPr>
        <w:t>或书面证明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highlight w:val="none"/>
        </w:rPr>
        <w:t>浮吊</w:t>
      </w:r>
      <w:r>
        <w:rPr>
          <w:rFonts w:hint="eastAsia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  <w:t>拖船及打捞作业船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证书</w:t>
      </w:r>
      <w:r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  <w:t>扫描件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钢式浮筒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软式浮筒（气囊）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eastAsia="zh-CN"/>
        </w:rPr>
        <w:t>的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规格证书</w:t>
      </w:r>
      <w:r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  <w:t>扫描件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从业人员证明</w:t>
      </w:r>
    </w:p>
    <w:p>
      <w:pPr>
        <w:numPr>
          <w:ilvl w:val="0"/>
          <w:numId w:val="0"/>
        </w:numPr>
        <w:spacing w:line="240" w:lineRule="auto"/>
        <w:ind w:left="166" w:leftChars="79" w:firstLine="131" w:firstLineChars="47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5.1工程技术人员：职称、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资格证书</w:t>
      </w:r>
    </w:p>
    <w:p>
      <w:pPr>
        <w:numPr>
          <w:ilvl w:val="0"/>
          <w:numId w:val="0"/>
        </w:numPr>
        <w:spacing w:line="240" w:lineRule="auto"/>
        <w:ind w:left="166" w:leftChars="79" w:firstLine="131" w:firstLineChars="47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5.2潜水从业人员：各类潜水有效证书</w:t>
      </w:r>
    </w:p>
    <w:p>
      <w:pPr>
        <w:numPr>
          <w:ilvl w:val="0"/>
          <w:numId w:val="0"/>
        </w:numPr>
        <w:spacing w:line="240" w:lineRule="auto"/>
        <w:ind w:left="166" w:leftChars="79" w:firstLine="131" w:firstLineChars="47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5.3自有人员：从业人员社会保险证明</w:t>
      </w:r>
    </w:p>
    <w:p>
      <w:pPr>
        <w:numPr>
          <w:ilvl w:val="0"/>
          <w:numId w:val="0"/>
        </w:numPr>
        <w:spacing w:line="240" w:lineRule="auto"/>
        <w:ind w:left="166" w:leftChars="79" w:firstLine="131" w:firstLineChars="47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5.4非自有人员：从业人员劳动合同</w:t>
      </w:r>
    </w:p>
    <w:p>
      <w:pPr>
        <w:numPr>
          <w:ilvl w:val="0"/>
          <w:numId w:val="0"/>
        </w:numPr>
        <w:spacing w:line="240" w:lineRule="auto"/>
        <w:ind w:left="166" w:leftChars="79" w:firstLine="131" w:firstLineChars="47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5.5潜水员：意外伤害险保险单（扫描件）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  <w:t>防污染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</w:rPr>
        <w:t>设备材料的购买发票或资产证明文件</w:t>
      </w:r>
      <w:r>
        <w:rPr>
          <w:rFonts w:hint="eastAsia" w:cs="Times New Roman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  <w:t>原件或扫描件</w:t>
      </w:r>
      <w:r>
        <w:rPr>
          <w:rFonts w:hint="eastAsia" w:cs="Times New Roman"/>
          <w:color w:val="auto"/>
          <w:sz w:val="28"/>
          <w:szCs w:val="28"/>
          <w:highlight w:val="none"/>
          <w:lang w:eastAsia="zh-CN"/>
        </w:rPr>
        <w:t>）</w:t>
      </w:r>
    </w:p>
    <w:p>
      <w:pPr>
        <w:numPr>
          <w:ilvl w:val="0"/>
          <w:numId w:val="0"/>
        </w:numPr>
        <w:spacing w:line="240" w:lineRule="auto"/>
        <w:ind w:left="0" w:leftChars="0" w:firstLine="319" w:firstLineChars="114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val="en-US" w:eastAsia="zh-CN"/>
        </w:rPr>
        <w:t>.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水下开孔机</w:t>
      </w:r>
    </w:p>
    <w:p>
      <w:pPr>
        <w:numPr>
          <w:ilvl w:val="0"/>
          <w:numId w:val="0"/>
        </w:numPr>
        <w:spacing w:line="240" w:lineRule="auto"/>
        <w:ind w:left="0" w:leftChars="0" w:firstLine="319" w:firstLineChars="114"/>
        <w:jc w:val="left"/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val="en-US" w:eastAsia="zh-CN"/>
        </w:rPr>
        <w:t>.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val="en-US" w:eastAsia="zh-CN"/>
        </w:rPr>
        <w:t xml:space="preserve">水下液压抽油专用泵（不小于 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  <w:t>15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val="en-US" w:eastAsia="zh-CN"/>
        </w:rPr>
        <w:t>0 立方米/小时的总抽油能力）</w:t>
      </w:r>
    </w:p>
    <w:p>
      <w:pPr>
        <w:numPr>
          <w:ilvl w:val="0"/>
          <w:numId w:val="0"/>
        </w:numPr>
        <w:spacing w:line="240" w:lineRule="auto"/>
        <w:ind w:left="10" w:leftChars="0" w:firstLine="280" w:firstLineChars="10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highlight w:val="none"/>
          <w:lang w:val="en-US" w:eastAsia="zh-CN"/>
        </w:rPr>
        <w:t>.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  <w:t>3</w:t>
      </w:r>
      <w:r>
        <w:rPr>
          <w:rFonts w:hint="eastAsia"/>
          <w:color w:val="auto"/>
          <w:sz w:val="28"/>
          <w:szCs w:val="28"/>
          <w:highlight w:val="none"/>
        </w:rPr>
        <w:t>围油栏、吸油毡、消油剂等清污设备材料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="宋体" w:hAnsi="宋体"/>
          <w:color w:val="auto"/>
          <w:sz w:val="28"/>
          <w:szCs w:val="28"/>
          <w:highlight w:val="none"/>
        </w:rPr>
        <w:t>含减压舱在内的潜水作业相关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设备购买发票、收据、采购合同等权属证明；维修保养记录等设备合格并可正常使用的相关证明（重要设备需提供检修合格证明）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经认证公司认证的体系证书复印件及运行情况说明（运行记录等）</w:t>
      </w:r>
    </w:p>
    <w:p>
      <w:pPr>
        <w:numPr>
          <w:ilvl w:val="0"/>
          <w:numId w:val="1"/>
        </w:numPr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《潜水打捞作业安全管理手册》（提供电子版）</w:t>
      </w:r>
    </w:p>
    <w:p>
      <w:pPr>
        <w:numPr>
          <w:ilvl w:val="0"/>
          <w:numId w:val="1"/>
        </w:numPr>
        <w:tabs>
          <w:tab w:val="left" w:pos="271"/>
        </w:tabs>
        <w:spacing w:line="240" w:lineRule="auto"/>
        <w:ind w:left="238" w:leftChars="0" w:hanging="238" w:hangingChars="85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《潜水及水下作业通用规则》（提供封面照片或购买发票）</w:t>
      </w:r>
    </w:p>
    <w:p>
      <w:pPr>
        <w:numPr>
          <w:ilvl w:val="0"/>
          <w:numId w:val="1"/>
        </w:numPr>
        <w:tabs>
          <w:tab w:val="left" w:pos="271"/>
        </w:tabs>
        <w:spacing w:line="240" w:lineRule="auto"/>
        <w:ind w:left="240" w:leftChars="0" w:hanging="230" w:firstLineChars="0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连续3年的会费收据复印件（含本年度）</w:t>
      </w:r>
    </w:p>
    <w:p>
      <w:pPr>
        <w:rPr>
          <w:rFonts w:hint="default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</w:p>
    <w:sectPr>
      <w:headerReference r:id="rId4" w:type="first"/>
      <w:footerReference r:id="rId6" w:type="first"/>
      <w:headerReference r:id="rId3" w:type="default"/>
      <w:footerReference r:id="rId5" w:type="default"/>
      <w:pgSz w:w="11906" w:h="16838"/>
      <w:pgMar w:top="1701" w:right="1474" w:bottom="1440" w:left="1587" w:header="851" w:footer="992" w:gutter="0"/>
      <w:cols w:space="720" w:num="1"/>
      <w:titlePg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MingLiUfalt">
    <w:altName w:val="MingLiU-ExtB"/>
    <w:panose1 w:val="00000000000000000000"/>
    <w:charset w:val="88"/>
    <w:family w:val="auto"/>
    <w:pitch w:val="default"/>
    <w:sig w:usb0="00000000" w:usb1="00000000" w:usb2="00000010" w:usb3="00000000" w:csb0="00100000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9F4009"/>
    <w:multiLevelType w:val="multilevel"/>
    <w:tmpl w:val="029F4009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240" w:leftChars="0" w:hanging="230" w:firstLineChars="0"/>
      </w:pPr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wZDA3NGI3YWIyYzg2NDE0NmFmNGZjYjJjNThmYzMifQ=="/>
  </w:docVars>
  <w:rsids>
    <w:rsidRoot w:val="002B3F5F"/>
    <w:rsid w:val="0003224B"/>
    <w:rsid w:val="00034C1A"/>
    <w:rsid w:val="000501D1"/>
    <w:rsid w:val="00071792"/>
    <w:rsid w:val="000736C5"/>
    <w:rsid w:val="00092F64"/>
    <w:rsid w:val="000930F7"/>
    <w:rsid w:val="000A3BF3"/>
    <w:rsid w:val="000B5ED8"/>
    <w:rsid w:val="000C3BB9"/>
    <w:rsid w:val="000C7C70"/>
    <w:rsid w:val="000C7ED6"/>
    <w:rsid w:val="000D7BBB"/>
    <w:rsid w:val="000E190A"/>
    <w:rsid w:val="00111F2D"/>
    <w:rsid w:val="001356C8"/>
    <w:rsid w:val="00155C61"/>
    <w:rsid w:val="001803F9"/>
    <w:rsid w:val="0021539F"/>
    <w:rsid w:val="002370DB"/>
    <w:rsid w:val="00237D21"/>
    <w:rsid w:val="00287C59"/>
    <w:rsid w:val="002A105F"/>
    <w:rsid w:val="002B3F5F"/>
    <w:rsid w:val="002C0D5F"/>
    <w:rsid w:val="002C4821"/>
    <w:rsid w:val="002D42B1"/>
    <w:rsid w:val="00321D4D"/>
    <w:rsid w:val="00330F31"/>
    <w:rsid w:val="00332A28"/>
    <w:rsid w:val="003346CB"/>
    <w:rsid w:val="00336B05"/>
    <w:rsid w:val="00373DAC"/>
    <w:rsid w:val="00376C4E"/>
    <w:rsid w:val="00391678"/>
    <w:rsid w:val="003E29E1"/>
    <w:rsid w:val="00403713"/>
    <w:rsid w:val="0040433B"/>
    <w:rsid w:val="00415A0B"/>
    <w:rsid w:val="0048152C"/>
    <w:rsid w:val="0048181D"/>
    <w:rsid w:val="00491DB3"/>
    <w:rsid w:val="004A14CC"/>
    <w:rsid w:val="004B0B7F"/>
    <w:rsid w:val="004B10B9"/>
    <w:rsid w:val="004B5D9D"/>
    <w:rsid w:val="004B74CA"/>
    <w:rsid w:val="004C6858"/>
    <w:rsid w:val="004C7AD6"/>
    <w:rsid w:val="004E7670"/>
    <w:rsid w:val="005127AB"/>
    <w:rsid w:val="0053571D"/>
    <w:rsid w:val="00541E95"/>
    <w:rsid w:val="00563FC7"/>
    <w:rsid w:val="00566CD6"/>
    <w:rsid w:val="00567739"/>
    <w:rsid w:val="005A4C9F"/>
    <w:rsid w:val="005C1AE2"/>
    <w:rsid w:val="005E4862"/>
    <w:rsid w:val="006009A9"/>
    <w:rsid w:val="00612633"/>
    <w:rsid w:val="00614261"/>
    <w:rsid w:val="00643D8D"/>
    <w:rsid w:val="00680374"/>
    <w:rsid w:val="006A589D"/>
    <w:rsid w:val="006B6FFE"/>
    <w:rsid w:val="006C3288"/>
    <w:rsid w:val="00716601"/>
    <w:rsid w:val="007365F1"/>
    <w:rsid w:val="0078469C"/>
    <w:rsid w:val="007A00E3"/>
    <w:rsid w:val="007A459F"/>
    <w:rsid w:val="007A715B"/>
    <w:rsid w:val="007B0192"/>
    <w:rsid w:val="007C116B"/>
    <w:rsid w:val="00802AF7"/>
    <w:rsid w:val="00813490"/>
    <w:rsid w:val="008266D1"/>
    <w:rsid w:val="00832C92"/>
    <w:rsid w:val="00834098"/>
    <w:rsid w:val="00835B18"/>
    <w:rsid w:val="00861863"/>
    <w:rsid w:val="00861899"/>
    <w:rsid w:val="00866C55"/>
    <w:rsid w:val="008A5DB3"/>
    <w:rsid w:val="008E5C4F"/>
    <w:rsid w:val="008F7063"/>
    <w:rsid w:val="008F7997"/>
    <w:rsid w:val="00905691"/>
    <w:rsid w:val="00921B9E"/>
    <w:rsid w:val="009639D6"/>
    <w:rsid w:val="0097005C"/>
    <w:rsid w:val="009909B7"/>
    <w:rsid w:val="009C2D6D"/>
    <w:rsid w:val="009C561F"/>
    <w:rsid w:val="009F3B98"/>
    <w:rsid w:val="009F747B"/>
    <w:rsid w:val="00A103EC"/>
    <w:rsid w:val="00A20B0E"/>
    <w:rsid w:val="00A20B23"/>
    <w:rsid w:val="00A34498"/>
    <w:rsid w:val="00A36A12"/>
    <w:rsid w:val="00A62D23"/>
    <w:rsid w:val="00A9165C"/>
    <w:rsid w:val="00AD46CE"/>
    <w:rsid w:val="00AE34EA"/>
    <w:rsid w:val="00B3068A"/>
    <w:rsid w:val="00B65F73"/>
    <w:rsid w:val="00B75294"/>
    <w:rsid w:val="00B759A8"/>
    <w:rsid w:val="00B93034"/>
    <w:rsid w:val="00BB1EC4"/>
    <w:rsid w:val="00BF3BDC"/>
    <w:rsid w:val="00C07735"/>
    <w:rsid w:val="00C2269A"/>
    <w:rsid w:val="00C23540"/>
    <w:rsid w:val="00C660E2"/>
    <w:rsid w:val="00C77296"/>
    <w:rsid w:val="00CB18AB"/>
    <w:rsid w:val="00CC0F65"/>
    <w:rsid w:val="00CC58BC"/>
    <w:rsid w:val="00CE4CA6"/>
    <w:rsid w:val="00CF6443"/>
    <w:rsid w:val="00D37305"/>
    <w:rsid w:val="00DA60EC"/>
    <w:rsid w:val="00DB6487"/>
    <w:rsid w:val="00DC15C4"/>
    <w:rsid w:val="00DC2C4D"/>
    <w:rsid w:val="00DC6C3C"/>
    <w:rsid w:val="00DD4028"/>
    <w:rsid w:val="00DE56C4"/>
    <w:rsid w:val="00E11827"/>
    <w:rsid w:val="00E138EF"/>
    <w:rsid w:val="00E37113"/>
    <w:rsid w:val="00E4325B"/>
    <w:rsid w:val="00E46E2A"/>
    <w:rsid w:val="00EB0C54"/>
    <w:rsid w:val="00EB5B35"/>
    <w:rsid w:val="00EC2BAA"/>
    <w:rsid w:val="00EE306F"/>
    <w:rsid w:val="00F1485F"/>
    <w:rsid w:val="00F401CE"/>
    <w:rsid w:val="00F402CF"/>
    <w:rsid w:val="00F75631"/>
    <w:rsid w:val="00F777FE"/>
    <w:rsid w:val="00F812F0"/>
    <w:rsid w:val="00F9629B"/>
    <w:rsid w:val="00FA2F83"/>
    <w:rsid w:val="00FB14D0"/>
    <w:rsid w:val="00FF64B8"/>
    <w:rsid w:val="01D63646"/>
    <w:rsid w:val="02294E5C"/>
    <w:rsid w:val="03225B18"/>
    <w:rsid w:val="068D0B6E"/>
    <w:rsid w:val="06F41A10"/>
    <w:rsid w:val="085B4429"/>
    <w:rsid w:val="0AFA5870"/>
    <w:rsid w:val="0DFF6156"/>
    <w:rsid w:val="10553EEB"/>
    <w:rsid w:val="12072620"/>
    <w:rsid w:val="125B2090"/>
    <w:rsid w:val="14893344"/>
    <w:rsid w:val="155913E5"/>
    <w:rsid w:val="167718AC"/>
    <w:rsid w:val="18E00A1A"/>
    <w:rsid w:val="1D0C4742"/>
    <w:rsid w:val="1E984D2C"/>
    <w:rsid w:val="1F2C1918"/>
    <w:rsid w:val="1F7851B6"/>
    <w:rsid w:val="24B16383"/>
    <w:rsid w:val="25F80D28"/>
    <w:rsid w:val="278C564A"/>
    <w:rsid w:val="2CC15D95"/>
    <w:rsid w:val="2FBB1E78"/>
    <w:rsid w:val="38B76CA1"/>
    <w:rsid w:val="3A642640"/>
    <w:rsid w:val="3B144394"/>
    <w:rsid w:val="3B4C0F20"/>
    <w:rsid w:val="410046FC"/>
    <w:rsid w:val="48B819A3"/>
    <w:rsid w:val="4C801FC8"/>
    <w:rsid w:val="51744986"/>
    <w:rsid w:val="565A678F"/>
    <w:rsid w:val="587E4D0F"/>
    <w:rsid w:val="5C64301A"/>
    <w:rsid w:val="5E8F0FA0"/>
    <w:rsid w:val="5EEC3458"/>
    <w:rsid w:val="5FA22978"/>
    <w:rsid w:val="606A6DFB"/>
    <w:rsid w:val="63156C35"/>
    <w:rsid w:val="668856CA"/>
    <w:rsid w:val="67966EFB"/>
    <w:rsid w:val="702C2AF3"/>
    <w:rsid w:val="73EE6D2D"/>
    <w:rsid w:val="75596005"/>
    <w:rsid w:val="7B722B9C"/>
    <w:rsid w:val="7E074F31"/>
    <w:rsid w:val="7E0962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customStyle="1" w:styleId="9">
    <w:name w:val="正文文本5"/>
    <w:link w:val="11"/>
    <w:qFormat/>
    <w:uiPriority w:val="99"/>
    <w:pPr>
      <w:shd w:val="clear" w:color="auto" w:fill="FFFFFF"/>
      <w:spacing w:before="1320" w:after="1080" w:line="240" w:lineRule="atLeast"/>
      <w:jc w:val="center"/>
    </w:pPr>
    <w:rPr>
      <w:rFonts w:ascii="MingLiUfalt" w:hAnsi="MingLiUfalt" w:eastAsia="MingLiUfalt" w:cs="MingLiUfalt"/>
    </w:rPr>
  </w:style>
  <w:style w:type="character" w:customStyle="1" w:styleId="10">
    <w:name w:val="正文文本 + Garamond"/>
    <w:basedOn w:val="11"/>
    <w:qFormat/>
    <w:uiPriority w:val="99"/>
    <w:rPr>
      <w:rFonts w:ascii="Garamond" w:hAnsi="Garamond" w:eastAsia="MingLiUfalt" w:cs="Garamond"/>
      <w:color w:val="000000"/>
      <w:spacing w:val="0"/>
      <w:w w:val="100"/>
      <w:position w:val="0"/>
      <w:sz w:val="24"/>
      <w:szCs w:val="24"/>
      <w:u w:val="none"/>
      <w:lang w:val="zh-TW"/>
    </w:rPr>
  </w:style>
  <w:style w:type="character" w:customStyle="1" w:styleId="11">
    <w:name w:val="正文文本_"/>
    <w:basedOn w:val="7"/>
    <w:link w:val="9"/>
    <w:qFormat/>
    <w:locked/>
    <w:uiPriority w:val="99"/>
    <w:rPr>
      <w:rFonts w:ascii="MingLiUfalt" w:hAnsi="MingLiUfalt" w:eastAsia="MingLiUfalt" w:cs="MingLiUfal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13</Pages>
  <Words>3864</Words>
  <Characters>4019</Characters>
  <Lines>24</Lines>
  <Paragraphs>6</Paragraphs>
  <TotalTime>1</TotalTime>
  <ScaleCrop>false</ScaleCrop>
  <LinksUpToDate>false</LinksUpToDate>
  <CharactersWithSpaces>4537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2012-05-17T06:49:00Z</dcterms:created>
  <dc:creator>微软用户</dc:creator>
  <cp:lastModifiedBy>被坑的爹</cp:lastModifiedBy>
  <cp:lastPrinted>2012-05-18T06:44:00Z</cp:lastPrinted>
  <dcterms:modified xsi:type="dcterms:W3CDTF">2023-11-27T06:17:23Z</dcterms:modified>
  <dc:title>打捞能力与信用评估</dc:title>
  <cp:revision>101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5F04937744134159AF4A0C2FEE733361_13</vt:lpwstr>
  </property>
</Properties>
</file>