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85EF2">
      <w:pPr>
        <w:snapToGrid w:val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754A919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157" w:afterLines="50"/>
        <w:jc w:val="center"/>
        <w:textAlignment w:val="auto"/>
        <w:rPr>
          <w:rStyle w:val="9"/>
          <w:rFonts w:hint="default" w:cstheme="minorBidi"/>
          <w:lang w:val="en-US" w:eastAsia="zh-CN"/>
        </w:rPr>
      </w:pPr>
      <w:bookmarkStart w:id="2" w:name="_GoBack"/>
      <w:bookmarkStart w:id="0" w:name="_Toc23114"/>
      <w:bookmarkStart w:id="1" w:name="_Toc6042"/>
      <w:r>
        <w:rPr>
          <w:rStyle w:val="9"/>
          <w:rFonts w:hint="eastAsia" w:eastAsia="方正小标宋简体" w:cstheme="minorBidi"/>
          <w:lang w:val="en-US" w:eastAsia="zh-CN"/>
        </w:rPr>
        <w:t>市政工程潜水</w:t>
      </w:r>
      <w:r>
        <w:rPr>
          <w:rStyle w:val="9"/>
          <w:rFonts w:hint="default" w:cstheme="minorBidi"/>
        </w:rPr>
        <w:t>能力与信用</w:t>
      </w:r>
      <w:r>
        <w:rPr>
          <w:rStyle w:val="9"/>
          <w:rFonts w:hint="eastAsia" w:cstheme="minorBidi"/>
          <w:lang w:val="en-US" w:eastAsia="zh-CN"/>
        </w:rPr>
        <w:t>乙级</w:t>
      </w:r>
      <w:r>
        <w:rPr>
          <w:rStyle w:val="9"/>
          <w:rFonts w:hint="default" w:cstheme="minorBidi"/>
        </w:rPr>
        <w:t>评估</w:t>
      </w:r>
      <w:bookmarkEnd w:id="0"/>
      <w:bookmarkEnd w:id="1"/>
      <w:r>
        <w:rPr>
          <w:rStyle w:val="9"/>
          <w:rFonts w:hint="eastAsia" w:cstheme="minorBidi"/>
          <w:lang w:val="en-US" w:eastAsia="zh-CN"/>
        </w:rPr>
        <w:t>申请表</w:t>
      </w:r>
    </w:p>
    <w:bookmarkEnd w:id="2"/>
    <w:p w14:paraId="1CFEBF13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0" w:line="320" w:lineRule="exact"/>
        <w:ind w:left="0" w:firstLine="480" w:firstLineChars="200"/>
        <w:jc w:val="both"/>
        <w:textAlignment w:val="baseline"/>
        <w:rPr>
          <w:rFonts w:hint="default" w:ascii="黑体" w:hAnsi="黑体" w:eastAsia="黑体" w:cs="黑体"/>
          <w:snapToGrid w:val="0"/>
          <w:color w:val="000000"/>
          <w:spacing w:val="0"/>
          <w:w w:val="100"/>
          <w:kern w:val="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w w:val="100"/>
          <w:kern w:val="0"/>
          <w:position w:val="0"/>
          <w:sz w:val="24"/>
          <w:szCs w:val="24"/>
          <w:lang w:val="en-US" w:eastAsia="zh-CN"/>
        </w:rPr>
        <w:t xml:space="preserve">一、基本情况                             </w:t>
      </w:r>
      <w:r>
        <w:rPr>
          <w:rFonts w:hint="eastAsia" w:ascii="宋体" w:hAnsi="宋体" w:cs="宋体"/>
          <w:sz w:val="24"/>
          <w:lang w:val="en-US" w:eastAsia="zh-CN"/>
        </w:rPr>
        <w:t>自评时间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FF0000"/>
          <w:sz w:val="24"/>
          <w:lang w:val="en-US" w:eastAsia="zh-CN"/>
        </w:rPr>
        <w:t xml:space="preserve">202  </w:t>
      </w:r>
      <w:r>
        <w:rPr>
          <w:rFonts w:hint="eastAsia" w:ascii="宋体" w:hAnsi="宋体" w:eastAsia="宋体" w:cs="宋体"/>
          <w:color w:val="FF0000"/>
          <w:sz w:val="24"/>
        </w:rPr>
        <w:t>年</w:t>
      </w:r>
      <w:r>
        <w:rPr>
          <w:rFonts w:hint="eastAsia" w:ascii="宋体" w:hAnsi="宋体" w:cs="宋体"/>
          <w:color w:val="FF0000"/>
          <w:spacing w:val="-12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FF0000"/>
          <w:sz w:val="24"/>
        </w:rPr>
        <w:t>月</w:t>
      </w:r>
      <w:r>
        <w:rPr>
          <w:rFonts w:hint="eastAsia" w:ascii="宋体" w:hAnsi="宋体" w:cs="宋体"/>
          <w:color w:val="FF0000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FF0000"/>
          <w:sz w:val="24"/>
        </w:rPr>
        <w:t>日</w:t>
      </w:r>
    </w:p>
    <w:tbl>
      <w:tblPr>
        <w:tblStyle w:val="10"/>
        <w:tblW w:w="5239" w:type="pct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2501"/>
        <w:gridCol w:w="2125"/>
        <w:gridCol w:w="2537"/>
      </w:tblGrid>
      <w:tr w14:paraId="5D24D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40" w:type="pct"/>
            <w:vAlign w:val="center"/>
          </w:tcPr>
          <w:p w14:paraId="0A1F8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</w:p>
        </w:tc>
        <w:tc>
          <w:tcPr>
            <w:tcW w:w="3859" w:type="pct"/>
            <w:gridSpan w:val="3"/>
            <w:vAlign w:val="center"/>
          </w:tcPr>
          <w:p w14:paraId="1363A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43E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40" w:type="pct"/>
            <w:vAlign w:val="center"/>
          </w:tcPr>
          <w:p w14:paraId="08E1E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公司成立时间</w:t>
            </w:r>
          </w:p>
        </w:tc>
        <w:tc>
          <w:tcPr>
            <w:tcW w:w="1348" w:type="pct"/>
            <w:vAlign w:val="center"/>
          </w:tcPr>
          <w:p w14:paraId="50B2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pct"/>
            <w:vAlign w:val="center"/>
          </w:tcPr>
          <w:p w14:paraId="3DFC9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</w:t>
            </w:r>
          </w:p>
        </w:tc>
        <w:tc>
          <w:tcPr>
            <w:tcW w:w="1365" w:type="pct"/>
            <w:vAlign w:val="center"/>
          </w:tcPr>
          <w:p w14:paraId="4BA0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6145E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40" w:type="pct"/>
            <w:vAlign w:val="center"/>
          </w:tcPr>
          <w:p w14:paraId="36BA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3859" w:type="pct"/>
            <w:gridSpan w:val="3"/>
            <w:vAlign w:val="center"/>
          </w:tcPr>
          <w:p w14:paraId="32598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DF8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40" w:type="pct"/>
            <w:shd w:val="clear" w:color="auto" w:fill="auto"/>
            <w:vAlign w:val="center"/>
          </w:tcPr>
          <w:p w14:paraId="06984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社会信用统一代码</w:t>
            </w:r>
          </w:p>
        </w:tc>
        <w:tc>
          <w:tcPr>
            <w:tcW w:w="3859" w:type="pct"/>
            <w:gridSpan w:val="3"/>
            <w:shd w:val="clear" w:color="auto" w:fill="auto"/>
            <w:vAlign w:val="center"/>
          </w:tcPr>
          <w:p w14:paraId="0F12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6CF4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40" w:type="pct"/>
            <w:shd w:val="clear" w:color="auto" w:fill="auto"/>
            <w:vAlign w:val="center"/>
          </w:tcPr>
          <w:p w14:paraId="7D38D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邮寄地址</w:t>
            </w:r>
          </w:p>
        </w:tc>
        <w:tc>
          <w:tcPr>
            <w:tcW w:w="3859" w:type="pct"/>
            <w:gridSpan w:val="3"/>
            <w:vAlign w:val="center"/>
          </w:tcPr>
          <w:p w14:paraId="37EA7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黑体" w:hAnsi="黑体" w:eastAsia="黑体" w:cs="黑体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026702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40" w:type="pct"/>
            <w:shd w:val="clear" w:color="auto" w:fill="auto"/>
            <w:vAlign w:val="center"/>
          </w:tcPr>
          <w:p w14:paraId="402BE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联系人及电话</w:t>
            </w:r>
          </w:p>
        </w:tc>
        <w:tc>
          <w:tcPr>
            <w:tcW w:w="3859" w:type="pct"/>
            <w:gridSpan w:val="3"/>
            <w:shd w:val="clear" w:color="auto" w:fill="auto"/>
            <w:vAlign w:val="center"/>
          </w:tcPr>
          <w:p w14:paraId="7BF4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F6A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000" w:type="pct"/>
            <w:gridSpan w:val="4"/>
            <w:vAlign w:val="top"/>
          </w:tcPr>
          <w:p w14:paraId="7E4CE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  <w:t>需要说明的情况：</w:t>
            </w:r>
          </w:p>
        </w:tc>
      </w:tr>
    </w:tbl>
    <w:p w14:paraId="28E9C2EA">
      <w:pPr>
        <w:pStyle w:val="4"/>
        <w:widowControl/>
        <w:kinsoku w:val="0"/>
        <w:adjustRightInd w:val="0"/>
        <w:snapToGrid w:val="0"/>
        <w:spacing w:line="240" w:lineRule="auto"/>
        <w:ind w:firstLine="480" w:firstLineChars="200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0"/>
          <w:w w:val="100"/>
          <w:kern w:val="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w w:val="100"/>
          <w:kern w:val="0"/>
          <w:position w:val="0"/>
          <w:sz w:val="24"/>
          <w:szCs w:val="24"/>
          <w:lang w:val="en-US" w:eastAsia="zh-CN"/>
        </w:rPr>
        <w:t>二、人员情况</w:t>
      </w:r>
    </w:p>
    <w:tbl>
      <w:tblPr>
        <w:tblStyle w:val="7"/>
        <w:tblW w:w="9165" w:type="dxa"/>
        <w:tblInd w:w="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61"/>
        <w:gridCol w:w="1548"/>
        <w:gridCol w:w="444"/>
        <w:gridCol w:w="441"/>
        <w:gridCol w:w="817"/>
        <w:gridCol w:w="667"/>
        <w:gridCol w:w="608"/>
        <w:gridCol w:w="1275"/>
        <w:gridCol w:w="787"/>
        <w:gridCol w:w="490"/>
        <w:gridCol w:w="1371"/>
      </w:tblGrid>
      <w:tr w14:paraId="7EC43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709" w:type="dxa"/>
            <w:gridSpan w:val="4"/>
            <w:vAlign w:val="center"/>
          </w:tcPr>
          <w:p w14:paraId="309FB199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人员类别</w:t>
            </w:r>
          </w:p>
        </w:tc>
        <w:tc>
          <w:tcPr>
            <w:tcW w:w="1258" w:type="dxa"/>
            <w:gridSpan w:val="2"/>
            <w:vAlign w:val="center"/>
          </w:tcPr>
          <w:p w14:paraId="719582DB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乙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级标准</w:t>
            </w:r>
          </w:p>
        </w:tc>
        <w:tc>
          <w:tcPr>
            <w:tcW w:w="1275" w:type="dxa"/>
            <w:gridSpan w:val="2"/>
            <w:vAlign w:val="center"/>
          </w:tcPr>
          <w:p w14:paraId="46D5F6BF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总人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数</w:t>
            </w:r>
          </w:p>
        </w:tc>
        <w:tc>
          <w:tcPr>
            <w:tcW w:w="1275" w:type="dxa"/>
            <w:vAlign w:val="center"/>
          </w:tcPr>
          <w:p w14:paraId="6C1508D7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有社保</w:t>
            </w:r>
          </w:p>
        </w:tc>
        <w:tc>
          <w:tcPr>
            <w:tcW w:w="1277" w:type="dxa"/>
            <w:gridSpan w:val="2"/>
            <w:vAlign w:val="center"/>
          </w:tcPr>
          <w:p w14:paraId="3B62CCD2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 w:bidi="zh-CN"/>
              </w:rPr>
              <w:t>自评情况</w:t>
            </w:r>
          </w:p>
        </w:tc>
        <w:tc>
          <w:tcPr>
            <w:tcW w:w="1371" w:type="dxa"/>
            <w:vAlign w:val="center"/>
          </w:tcPr>
          <w:p w14:paraId="231F1FFA"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  <w:t>备注</w:t>
            </w:r>
          </w:p>
        </w:tc>
      </w:tr>
      <w:tr w14:paraId="1AA0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Align w:val="center"/>
          </w:tcPr>
          <w:p w14:paraId="5D2D7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53" w:type="dxa"/>
            <w:gridSpan w:val="3"/>
            <w:vAlign w:val="center"/>
          </w:tcPr>
          <w:p w14:paraId="69BE0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市政工程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潜水员</w:t>
            </w:r>
          </w:p>
        </w:tc>
        <w:tc>
          <w:tcPr>
            <w:tcW w:w="1258" w:type="dxa"/>
            <w:gridSpan w:val="2"/>
            <w:vAlign w:val="center"/>
          </w:tcPr>
          <w:p w14:paraId="3F0D7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 w:bidi="zh-CN"/>
              </w:rPr>
              <w:t>4</w:t>
            </w:r>
          </w:p>
        </w:tc>
        <w:tc>
          <w:tcPr>
            <w:tcW w:w="1275" w:type="dxa"/>
            <w:gridSpan w:val="2"/>
            <w:vAlign w:val="center"/>
          </w:tcPr>
          <w:p w14:paraId="1D5F4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vAlign w:val="center"/>
          </w:tcPr>
          <w:p w14:paraId="0E5A3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36F1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6FBC6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自有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50%</w:t>
            </w:r>
          </w:p>
        </w:tc>
      </w:tr>
      <w:tr w14:paraId="1BBEE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Align w:val="center"/>
          </w:tcPr>
          <w:p w14:paraId="44292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53" w:type="dxa"/>
            <w:gridSpan w:val="3"/>
            <w:vAlign w:val="center"/>
          </w:tcPr>
          <w:p w14:paraId="7B2A2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潜水作业项目经理</w:t>
            </w:r>
          </w:p>
        </w:tc>
        <w:tc>
          <w:tcPr>
            <w:tcW w:w="1258" w:type="dxa"/>
            <w:gridSpan w:val="2"/>
            <w:vAlign w:val="center"/>
          </w:tcPr>
          <w:p w14:paraId="5B92F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79945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FD14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70694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Cs/>
                <w:color w:val="FF0000"/>
                <w:sz w:val="24"/>
                <w:szCs w:val="24"/>
              </w:rPr>
            </w:pPr>
          </w:p>
        </w:tc>
        <w:tc>
          <w:tcPr>
            <w:tcW w:w="1371" w:type="dxa"/>
            <w:vAlign w:val="center"/>
          </w:tcPr>
          <w:p w14:paraId="62DA2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自有</w:t>
            </w:r>
          </w:p>
        </w:tc>
      </w:tr>
      <w:tr w14:paraId="3FBA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Align w:val="center"/>
          </w:tcPr>
          <w:p w14:paraId="7D4A5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53" w:type="dxa"/>
            <w:gridSpan w:val="3"/>
            <w:vAlign w:val="center"/>
          </w:tcPr>
          <w:p w14:paraId="0D182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潜水监督</w:t>
            </w:r>
          </w:p>
        </w:tc>
        <w:tc>
          <w:tcPr>
            <w:tcW w:w="1258" w:type="dxa"/>
            <w:gridSpan w:val="2"/>
            <w:vAlign w:val="center"/>
          </w:tcPr>
          <w:p w14:paraId="4F1EC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65670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178E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5D26B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371" w:type="dxa"/>
            <w:vAlign w:val="center"/>
          </w:tcPr>
          <w:p w14:paraId="7B91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自有</w:t>
            </w:r>
          </w:p>
        </w:tc>
      </w:tr>
      <w:tr w14:paraId="31CD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56" w:type="dxa"/>
            <w:vAlign w:val="center"/>
          </w:tcPr>
          <w:p w14:paraId="2B74E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53" w:type="dxa"/>
            <w:gridSpan w:val="3"/>
            <w:vAlign w:val="center"/>
          </w:tcPr>
          <w:p w14:paraId="2A5FD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潜水作业安全员</w:t>
            </w:r>
          </w:p>
        </w:tc>
        <w:tc>
          <w:tcPr>
            <w:tcW w:w="1258" w:type="dxa"/>
            <w:gridSpan w:val="2"/>
            <w:vAlign w:val="center"/>
          </w:tcPr>
          <w:p w14:paraId="4789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5" w:type="dxa"/>
            <w:gridSpan w:val="2"/>
            <w:vAlign w:val="center"/>
          </w:tcPr>
          <w:p w14:paraId="59BA3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0315F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14:paraId="4B53A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371" w:type="dxa"/>
            <w:vAlign w:val="center"/>
          </w:tcPr>
          <w:p w14:paraId="42F03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自有</w:t>
            </w:r>
          </w:p>
        </w:tc>
      </w:tr>
      <w:tr w14:paraId="158B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9165" w:type="dxa"/>
            <w:gridSpan w:val="12"/>
            <w:vAlign w:val="center"/>
          </w:tcPr>
          <w:p w14:paraId="3D68504F">
            <w:pPr>
              <w:widowControl w:val="0"/>
              <w:ind w:left="720" w:hanging="720" w:hangingChars="300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自有人员说明：</w:t>
            </w:r>
          </w:p>
          <w:p w14:paraId="63EDCCEF">
            <w:pPr>
              <w:widowControl w:val="0"/>
              <w:ind w:left="218" w:leftChars="0" w:hanging="218" w:hangingChars="91"/>
              <w:jc w:val="both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甲级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：要求自有的从业人员，须提供劳动合同及有效可验证社保证明；</w:t>
            </w:r>
          </w:p>
          <w:p w14:paraId="2283E3F2"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乙级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：要求自有的从业人员需提供劳动合同，有效可验证社保证明或从业人员近期连续3个月工资发放记录（如：银行工资发放流水）。</w:t>
            </w:r>
          </w:p>
        </w:tc>
      </w:tr>
      <w:tr w14:paraId="2CE6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65" w:type="dxa"/>
            <w:gridSpan w:val="12"/>
            <w:vAlign w:val="center"/>
          </w:tcPr>
          <w:p w14:paraId="0D602BA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 w:firstLine="241" w:firstLineChars="1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潜水作业人员配置（按申报等级要求的专业及数量填写完整，不够加行）</w:t>
            </w:r>
          </w:p>
        </w:tc>
      </w:tr>
      <w:tr w14:paraId="5271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7" w:type="dxa"/>
            <w:gridSpan w:val="2"/>
            <w:shd w:val="clear" w:color="auto" w:fill="auto"/>
            <w:vAlign w:val="center"/>
          </w:tcPr>
          <w:p w14:paraId="6C97E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  <w:t>序号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47CC36A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69" w:type="dxa"/>
            <w:gridSpan w:val="4"/>
            <w:shd w:val="clear" w:color="auto" w:fill="auto"/>
            <w:vAlign w:val="center"/>
          </w:tcPr>
          <w:p w14:paraId="20CE445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社保情况</w:t>
            </w: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14:paraId="112D641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专业类别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7662D92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证书有效期</w:t>
            </w:r>
          </w:p>
        </w:tc>
      </w:tr>
      <w:tr w14:paraId="63ACC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7" w:type="dxa"/>
            <w:gridSpan w:val="2"/>
            <w:shd w:val="clear" w:color="auto" w:fill="auto"/>
            <w:vAlign w:val="center"/>
          </w:tcPr>
          <w:p w14:paraId="5C0ED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DB415A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gridSpan w:val="2"/>
            <w:shd w:val="clear" w:color="auto" w:fill="auto"/>
            <w:vAlign w:val="center"/>
          </w:tcPr>
          <w:p w14:paraId="588F26C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14:paraId="77D9C56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14:paraId="5880CE2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35F8738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BC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7" w:type="dxa"/>
            <w:gridSpan w:val="2"/>
            <w:shd w:val="clear" w:color="auto" w:fill="auto"/>
            <w:vAlign w:val="center"/>
          </w:tcPr>
          <w:p w14:paraId="02D1A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  <w:t>2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9FDDED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  <w:gridSpan w:val="2"/>
            <w:shd w:val="clear" w:color="auto" w:fill="auto"/>
            <w:vAlign w:val="center"/>
          </w:tcPr>
          <w:p w14:paraId="55C4BCF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14:paraId="118DA67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14:paraId="158A30A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6833BF1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E156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7" w:type="dxa"/>
            <w:gridSpan w:val="2"/>
            <w:shd w:val="clear" w:color="auto" w:fill="auto"/>
            <w:vAlign w:val="center"/>
          </w:tcPr>
          <w:p w14:paraId="409BE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  <w:t>3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71ADA35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  <w:gridSpan w:val="2"/>
            <w:shd w:val="clear" w:color="auto" w:fill="auto"/>
            <w:vAlign w:val="center"/>
          </w:tcPr>
          <w:p w14:paraId="1E75FD6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14:paraId="68C76C6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14:paraId="7576C24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662F891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9F8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7" w:type="dxa"/>
            <w:gridSpan w:val="2"/>
            <w:shd w:val="clear" w:color="auto" w:fill="auto"/>
            <w:vAlign w:val="center"/>
          </w:tcPr>
          <w:p w14:paraId="5A5D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  <w:t>4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1E18D6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  <w:gridSpan w:val="2"/>
            <w:shd w:val="clear" w:color="auto" w:fill="auto"/>
            <w:vAlign w:val="center"/>
          </w:tcPr>
          <w:p w14:paraId="7570F44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14:paraId="7E78C7D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14:paraId="215F52F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57D0E93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7BBB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7" w:type="dxa"/>
            <w:gridSpan w:val="2"/>
            <w:shd w:val="clear" w:color="auto" w:fill="auto"/>
            <w:vAlign w:val="center"/>
          </w:tcPr>
          <w:p w14:paraId="22FEA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  <w:t>5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07CEA77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85" w:type="dxa"/>
            <w:gridSpan w:val="2"/>
            <w:shd w:val="clear" w:color="auto" w:fill="auto"/>
            <w:vAlign w:val="center"/>
          </w:tcPr>
          <w:p w14:paraId="57DEB78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14:paraId="4DE756D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14:paraId="210BA8C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05DE145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EF45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7" w:type="dxa"/>
            <w:gridSpan w:val="2"/>
            <w:shd w:val="clear" w:color="auto" w:fill="auto"/>
            <w:vAlign w:val="center"/>
          </w:tcPr>
          <w:p w14:paraId="123A2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 w:bidi="zh-CN"/>
              </w:rPr>
              <w:t>6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34EF7C4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gridSpan w:val="2"/>
            <w:shd w:val="clear" w:color="auto" w:fill="auto"/>
            <w:vAlign w:val="center"/>
          </w:tcPr>
          <w:p w14:paraId="0B1640E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14:paraId="376272E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14:paraId="61E363A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6526B31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D8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7" w:type="dxa"/>
            <w:gridSpan w:val="2"/>
            <w:shd w:val="clear" w:color="auto" w:fill="auto"/>
            <w:vAlign w:val="center"/>
          </w:tcPr>
          <w:p w14:paraId="4D0FA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left="-105" w:leftChars="-50" w:right="-105" w:rightChars="-5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 w:bidi="zh-CN"/>
              </w:rPr>
              <w:t>7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199B4E7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5" w:type="dxa"/>
            <w:gridSpan w:val="2"/>
            <w:shd w:val="clear" w:color="auto" w:fill="auto"/>
            <w:vAlign w:val="center"/>
          </w:tcPr>
          <w:p w14:paraId="53BDAD8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4" w:type="dxa"/>
            <w:gridSpan w:val="2"/>
            <w:shd w:val="clear" w:color="auto" w:fill="auto"/>
            <w:vAlign w:val="center"/>
          </w:tcPr>
          <w:p w14:paraId="4FF1FCC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0" w:type="dxa"/>
            <w:gridSpan w:val="3"/>
            <w:shd w:val="clear" w:color="auto" w:fill="auto"/>
            <w:vAlign w:val="center"/>
          </w:tcPr>
          <w:p w14:paraId="2EE59D6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14:paraId="2D0EF40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-105" w:leftChars="-50" w:right="-105" w:rightChars="-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0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165" w:type="dxa"/>
            <w:gridSpan w:val="12"/>
            <w:shd w:val="clear" w:color="auto" w:fill="auto"/>
            <w:vAlign w:val="center"/>
          </w:tcPr>
          <w:p w14:paraId="505D948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05" w:rightChars="50" w:firstLine="0" w:firstLine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潜水员、潜水监督、潜水作业项目经理、潜水医学技士、潜水作业安全员证书必须为中国潜水救捞行业协会颁发。</w:t>
            </w:r>
          </w:p>
        </w:tc>
      </w:tr>
      <w:tr w14:paraId="3E4A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9165" w:type="dxa"/>
            <w:gridSpan w:val="12"/>
            <w:shd w:val="clear" w:color="auto" w:fill="auto"/>
            <w:vAlign w:val="center"/>
          </w:tcPr>
          <w:p w14:paraId="37476D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ind w:left="0" w:leftChars="0" w:right="105" w:rightChars="5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  <w:t>需要说明的情况：</w:t>
            </w:r>
          </w:p>
        </w:tc>
      </w:tr>
    </w:tbl>
    <w:p w14:paraId="76EBDF29">
      <w:pPr>
        <w:pStyle w:val="4"/>
        <w:widowControl/>
        <w:kinsoku w:val="0"/>
        <w:adjustRightInd w:val="0"/>
        <w:snapToGrid w:val="0"/>
        <w:spacing w:line="240" w:lineRule="auto"/>
        <w:ind w:firstLine="480" w:firstLineChars="200"/>
        <w:jc w:val="left"/>
        <w:textAlignment w:val="baseline"/>
        <w:rPr>
          <w:rFonts w:hint="default" w:ascii="黑体" w:hAnsi="黑体" w:eastAsia="黑体" w:cs="黑体"/>
          <w:snapToGrid w:val="0"/>
          <w:color w:val="000000"/>
          <w:spacing w:val="0"/>
          <w:w w:val="100"/>
          <w:kern w:val="0"/>
          <w:positio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000000"/>
          <w:spacing w:val="0"/>
          <w:w w:val="100"/>
          <w:kern w:val="0"/>
          <w:position w:val="0"/>
          <w:sz w:val="24"/>
          <w:szCs w:val="24"/>
          <w:lang w:val="en-US" w:eastAsia="zh-CN"/>
        </w:rPr>
        <w:t>三、体系建设情况</w:t>
      </w:r>
    </w:p>
    <w:tbl>
      <w:tblPr>
        <w:tblStyle w:val="10"/>
        <w:tblW w:w="91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6"/>
        <w:gridCol w:w="6846"/>
        <w:gridCol w:w="1905"/>
      </w:tblGrid>
      <w:tr w14:paraId="34BFD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Header/>
        </w:trPr>
        <w:tc>
          <w:tcPr>
            <w:tcW w:w="7292" w:type="dxa"/>
            <w:gridSpan w:val="2"/>
            <w:vAlign w:val="center"/>
          </w:tcPr>
          <w:p w14:paraId="592FDF5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  <w:t>体系情况</w:t>
            </w:r>
          </w:p>
        </w:tc>
        <w:tc>
          <w:tcPr>
            <w:tcW w:w="1905" w:type="dxa"/>
            <w:vAlign w:val="center"/>
          </w:tcPr>
          <w:p w14:paraId="202BC28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 w:bidi="zh-CN"/>
              </w:rPr>
              <w:t>自评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  <w:t>情况</w:t>
            </w:r>
          </w:p>
        </w:tc>
      </w:tr>
      <w:tr w14:paraId="0816B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46" w:type="dxa"/>
            <w:vAlign w:val="center"/>
          </w:tcPr>
          <w:p w14:paraId="1C4AB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 w:bidi="zh-CN"/>
              </w:rPr>
              <w:t>1</w:t>
            </w:r>
          </w:p>
        </w:tc>
        <w:tc>
          <w:tcPr>
            <w:tcW w:w="6846" w:type="dxa"/>
            <w:vAlign w:val="center"/>
          </w:tcPr>
          <w:p w14:paraId="2DEFA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210" w:leftChars="100"/>
              <w:jc w:val="left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建立《潜水作业管理体系》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superscript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及过程管理运行记录</w:t>
            </w:r>
          </w:p>
        </w:tc>
        <w:tc>
          <w:tcPr>
            <w:tcW w:w="1905" w:type="dxa"/>
            <w:vAlign w:val="center"/>
          </w:tcPr>
          <w:p w14:paraId="1C95EF7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en-US" w:eastAsia="zh-CN" w:bidi="zh-CN"/>
              </w:rPr>
            </w:pPr>
          </w:p>
        </w:tc>
      </w:tr>
      <w:tr w14:paraId="6A277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46" w:type="dxa"/>
            <w:vAlign w:val="center"/>
          </w:tcPr>
          <w:p w14:paraId="26E2D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846" w:type="dxa"/>
            <w:vAlign w:val="center"/>
          </w:tcPr>
          <w:p w14:paraId="4561E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210" w:leftChars="10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班前会安全教育制度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及过程管理运行记录</w:t>
            </w:r>
          </w:p>
        </w:tc>
        <w:tc>
          <w:tcPr>
            <w:tcW w:w="1905" w:type="dxa"/>
            <w:vAlign w:val="center"/>
          </w:tcPr>
          <w:p w14:paraId="3687C9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en-US" w:eastAsia="zh-CN" w:bidi="zh-CN"/>
              </w:rPr>
            </w:pPr>
          </w:p>
        </w:tc>
      </w:tr>
      <w:tr w14:paraId="0C332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446" w:type="dxa"/>
            <w:vAlign w:val="center"/>
          </w:tcPr>
          <w:p w14:paraId="3610C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46" w:type="dxa"/>
            <w:vAlign w:val="center"/>
          </w:tcPr>
          <w:p w14:paraId="1C488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210" w:leftChars="100"/>
              <w:jc w:val="left"/>
              <w:textAlignment w:val="auto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无拖欠会费（提供近三年已交会费的发票）</w:t>
            </w:r>
          </w:p>
        </w:tc>
        <w:tc>
          <w:tcPr>
            <w:tcW w:w="1905" w:type="dxa"/>
            <w:vAlign w:val="center"/>
          </w:tcPr>
          <w:p w14:paraId="777B4A4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en-US" w:eastAsia="zh-CN" w:bidi="zh-CN"/>
              </w:rPr>
            </w:pPr>
          </w:p>
        </w:tc>
      </w:tr>
      <w:tr w14:paraId="1D008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197" w:type="dxa"/>
            <w:gridSpan w:val="3"/>
            <w:vAlign w:val="center"/>
          </w:tcPr>
          <w:p w14:paraId="553F39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210" w:leftChars="100"/>
              <w:jc w:val="both"/>
              <w:textAlignment w:val="auto"/>
              <w:rPr>
                <w:rFonts w:hint="default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《</w:t>
            </w:r>
            <w:r>
              <w:rPr>
                <w:rFonts w:hint="default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潜水作业管理体系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》的</w:t>
            </w:r>
            <w:r>
              <w:rPr>
                <w:rFonts w:hint="default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内容包括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市政工程</w:t>
            </w: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潜水程序、应急程序、水下作业程序、潜水作业安全管理制度和装备维护保养制度等；</w:t>
            </w:r>
          </w:p>
          <w:p w14:paraId="405F36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210" w:leftChars="100"/>
              <w:jc w:val="both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2.“班前会安全教育制度”相关内容可作为《潜水作业管理体系》中“潜水作业安全管理制度”的其中一项重要内容，也可作为一项独立制度。</w:t>
            </w:r>
          </w:p>
        </w:tc>
      </w:tr>
      <w:tr w14:paraId="5410C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197" w:type="dxa"/>
            <w:gridSpan w:val="3"/>
            <w:vAlign w:val="top"/>
          </w:tcPr>
          <w:p w14:paraId="1E775C0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  <w:t>需要说明的情况：</w:t>
            </w:r>
          </w:p>
        </w:tc>
      </w:tr>
    </w:tbl>
    <w:p w14:paraId="26F3A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0" w:right="0" w:firstLine="480" w:firstLineChars="200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四、近三年业绩</w:t>
      </w:r>
    </w:p>
    <w:tbl>
      <w:tblPr>
        <w:tblStyle w:val="10"/>
        <w:tblW w:w="91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4"/>
        <w:gridCol w:w="4840"/>
        <w:gridCol w:w="1276"/>
        <w:gridCol w:w="1404"/>
        <w:gridCol w:w="1196"/>
      </w:tblGrid>
      <w:tr w14:paraId="12521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</w:trPr>
        <w:tc>
          <w:tcPr>
            <w:tcW w:w="5284" w:type="dxa"/>
            <w:gridSpan w:val="2"/>
            <w:vAlign w:val="center"/>
          </w:tcPr>
          <w:p w14:paraId="428F51D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  <w:t>近三年</w:t>
            </w: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 w:bidi="zh-CN"/>
              </w:rPr>
              <w:t>承揽的市政工程项目</w:t>
            </w:r>
          </w:p>
        </w:tc>
        <w:tc>
          <w:tcPr>
            <w:tcW w:w="1276" w:type="dxa"/>
            <w:vAlign w:val="center"/>
          </w:tcPr>
          <w:p w14:paraId="594D344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  <w:t>签订时间</w:t>
            </w:r>
          </w:p>
        </w:tc>
        <w:tc>
          <w:tcPr>
            <w:tcW w:w="1404" w:type="dxa"/>
            <w:vAlign w:val="center"/>
          </w:tcPr>
          <w:p w14:paraId="65E5D33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  <w:t>合同金额</w:t>
            </w:r>
          </w:p>
        </w:tc>
        <w:tc>
          <w:tcPr>
            <w:tcW w:w="1196" w:type="dxa"/>
            <w:vAlign w:val="center"/>
          </w:tcPr>
          <w:p w14:paraId="3D2FB9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 w:bidi="zh-CN"/>
              </w:rPr>
              <w:t>自评情况</w:t>
            </w:r>
          </w:p>
        </w:tc>
      </w:tr>
      <w:tr w14:paraId="207C2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44" w:type="dxa"/>
            <w:vAlign w:val="center"/>
          </w:tcPr>
          <w:p w14:paraId="1638D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840" w:type="dxa"/>
            <w:vAlign w:val="center"/>
          </w:tcPr>
          <w:p w14:paraId="3457F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Chars="100"/>
              <w:jc w:val="left"/>
              <w:textAlignment w:val="auto"/>
              <w:rPr>
                <w:rFonts w:hint="default" w:ascii="宋体" w:hAnsi="宋体" w:eastAsia="宋体" w:cs="宋体"/>
                <w:bCs/>
                <w:color w:val="FF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276" w:type="dxa"/>
            <w:vAlign w:val="center"/>
          </w:tcPr>
          <w:p w14:paraId="7959FA4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FF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404" w:type="dxa"/>
            <w:vAlign w:val="center"/>
          </w:tcPr>
          <w:p w14:paraId="7A77F79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FF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196" w:type="dxa"/>
            <w:vAlign w:val="center"/>
          </w:tcPr>
          <w:p w14:paraId="7264B2F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FF0000"/>
                <w:sz w:val="24"/>
                <w:szCs w:val="24"/>
                <w:lang w:val="en-US" w:eastAsia="zh-CN" w:bidi="zh-CN"/>
              </w:rPr>
            </w:pPr>
          </w:p>
        </w:tc>
      </w:tr>
      <w:tr w14:paraId="4B4C7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44" w:type="dxa"/>
            <w:vAlign w:val="center"/>
          </w:tcPr>
          <w:p w14:paraId="5D321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4D605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210" w:leftChars="1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780C3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FF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D4455E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FF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196" w:type="dxa"/>
            <w:vAlign w:val="center"/>
          </w:tcPr>
          <w:p w14:paraId="5800C67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 w14:paraId="288119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44" w:type="dxa"/>
            <w:vAlign w:val="center"/>
          </w:tcPr>
          <w:p w14:paraId="1A555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4840" w:type="dxa"/>
            <w:shd w:val="clear" w:color="auto" w:fill="auto"/>
            <w:vAlign w:val="center"/>
          </w:tcPr>
          <w:p w14:paraId="214E8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210" w:leftChars="1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4B85E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FF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114DA9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Cs/>
                <w:color w:val="FF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196" w:type="dxa"/>
            <w:vAlign w:val="center"/>
          </w:tcPr>
          <w:p w14:paraId="68FEA28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6"/>
              </w:rPr>
            </w:pPr>
          </w:p>
        </w:tc>
      </w:tr>
      <w:tr w14:paraId="7EAD2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444" w:type="dxa"/>
            <w:vAlign w:val="center"/>
          </w:tcPr>
          <w:p w14:paraId="013BE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4840" w:type="dxa"/>
            <w:vAlign w:val="center"/>
          </w:tcPr>
          <w:p w14:paraId="4B913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210" w:leftChars="1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76" w:type="dxa"/>
            <w:vAlign w:val="center"/>
          </w:tcPr>
          <w:p w14:paraId="79D3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404" w:type="dxa"/>
            <w:vAlign w:val="center"/>
          </w:tcPr>
          <w:p w14:paraId="13FF9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1196" w:type="dxa"/>
            <w:vAlign w:val="center"/>
          </w:tcPr>
          <w:p w14:paraId="2893E51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/>
                <w:sz w:val="28"/>
              </w:rPr>
            </w:pPr>
          </w:p>
        </w:tc>
      </w:tr>
      <w:tr w14:paraId="69639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160" w:type="dxa"/>
            <w:gridSpan w:val="5"/>
            <w:vAlign w:val="top"/>
          </w:tcPr>
          <w:p w14:paraId="641B00E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ascii="Times New Roman"/>
                <w:sz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 w:bidi="zh-CN"/>
              </w:rPr>
              <w:t>需要说明的情况：</w:t>
            </w:r>
          </w:p>
        </w:tc>
      </w:tr>
    </w:tbl>
    <w:p w14:paraId="6988A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40" w:lineRule="exact"/>
        <w:ind w:left="0" w:right="0" w:firstLine="480" w:firstLineChars="200"/>
        <w:textAlignment w:val="auto"/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五、证明资料</w:t>
      </w:r>
    </w:p>
    <w:p w14:paraId="050BCB1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楷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color w:val="auto"/>
          <w:sz w:val="24"/>
          <w:szCs w:val="24"/>
        </w:rPr>
        <w:t>（一）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lang w:val="en-US" w:eastAsia="zh-CN"/>
        </w:rPr>
        <w:t>《申请表》中要求的各类</w:t>
      </w:r>
      <w:r>
        <w:rPr>
          <w:rFonts w:hint="eastAsia" w:ascii="宋体" w:hAnsi="宋体" w:eastAsia="宋体" w:cs="楷体"/>
          <w:color w:val="auto"/>
          <w:sz w:val="24"/>
          <w:szCs w:val="24"/>
          <w:lang w:val="en-US" w:eastAsia="zh-CN"/>
        </w:rPr>
        <w:t>从业人员相关证明</w:t>
      </w:r>
      <w:r>
        <w:rPr>
          <w:rFonts w:hint="eastAsia" w:ascii="宋体" w:hAnsi="宋体" w:eastAsia="宋体" w:cs="楷体"/>
          <w:color w:val="auto"/>
          <w:sz w:val="24"/>
          <w:szCs w:val="24"/>
          <w:lang w:eastAsia="zh-CN"/>
        </w:rPr>
        <w:t>：</w:t>
      </w:r>
    </w:p>
    <w:p w14:paraId="1B8ABD9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楷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color w:val="auto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楷体"/>
          <w:color w:val="auto"/>
          <w:sz w:val="24"/>
          <w:szCs w:val="24"/>
        </w:rPr>
        <w:t>潜水</w:t>
      </w:r>
      <w:r>
        <w:rPr>
          <w:rFonts w:hint="eastAsia" w:ascii="宋体" w:hAnsi="宋体" w:eastAsia="宋体" w:cs="楷体"/>
          <w:color w:val="auto"/>
          <w:sz w:val="24"/>
          <w:szCs w:val="24"/>
          <w:lang w:val="en-US" w:eastAsia="zh-CN"/>
        </w:rPr>
        <w:t>工程技术人员：职称、资格证书</w:t>
      </w:r>
    </w:p>
    <w:p w14:paraId="51D39B7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楷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color w:val="auto"/>
          <w:sz w:val="24"/>
          <w:szCs w:val="24"/>
          <w:lang w:val="en-US" w:eastAsia="zh-CN"/>
        </w:rPr>
        <w:t>2.潜水作业人员：协会颁发的各类潜水作业人员有效证书</w:t>
      </w:r>
    </w:p>
    <w:p w14:paraId="039CFB5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楷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color w:val="auto"/>
          <w:sz w:val="24"/>
          <w:szCs w:val="24"/>
          <w:lang w:val="en-US" w:eastAsia="zh-CN"/>
        </w:rPr>
        <w:t>3.自有人员：劳动合同及有效社会保险证明（可扫码查询验证）</w:t>
      </w:r>
    </w:p>
    <w:p w14:paraId="2BC6785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楷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color w:val="auto"/>
          <w:sz w:val="24"/>
          <w:szCs w:val="24"/>
          <w:lang w:val="en-US" w:eastAsia="zh-CN"/>
        </w:rPr>
        <w:t>4.非自有人员：劳动合同（劳务派遣方式须提供会员单位与派遣单位的劳务用工协议/合同及派遣单位与派遣人员的劳动合同。）</w:t>
      </w:r>
    </w:p>
    <w:p w14:paraId="5E1FFBB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楷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color w:val="auto"/>
          <w:sz w:val="24"/>
          <w:szCs w:val="24"/>
          <w:lang w:val="en-US" w:eastAsia="zh-CN"/>
        </w:rPr>
        <w:t>（二）《市政工程潜水作业管理体系》，内容包括：潜水程序、应急程序、水下作业程序、潜水作业安全管理制度和装备维护保养制度等）及相关过程管理运行记录；</w:t>
      </w:r>
    </w:p>
    <w:p w14:paraId="4D47164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both"/>
        <w:textAlignment w:val="auto"/>
        <w:rPr>
          <w:rFonts w:hint="eastAsia" w:ascii="宋体" w:hAnsi="宋体" w:eastAsia="宋体" w:cs="楷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color w:val="auto"/>
          <w:sz w:val="24"/>
          <w:szCs w:val="24"/>
          <w:lang w:val="en-US" w:eastAsia="zh-CN"/>
        </w:rPr>
        <w:t>（三）班前会安全教育制度及过程管理运行记录（相关内容可作为《潜水作业管理体系》中“潜水作业安全管理制度”的其中一项重要内容，也可作为一项独立制度）及过程运行记录。</w:t>
      </w:r>
    </w:p>
    <w:p w14:paraId="0C08C99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80" w:firstLineChars="200"/>
        <w:jc w:val="both"/>
        <w:textAlignment w:val="auto"/>
        <w:rPr>
          <w:rFonts w:hint="default" w:ascii="宋体" w:hAnsi="宋体" w:eastAsia="宋体" w:cs="楷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color w:val="auto"/>
          <w:sz w:val="24"/>
          <w:szCs w:val="24"/>
          <w:lang w:val="en-US" w:eastAsia="zh-CN"/>
        </w:rPr>
        <w:t>（四）近三年潜水工程或施工合同副本（附清单表）、业主签署的安全评估报告或质量验收报告。</w:t>
      </w:r>
    </w:p>
    <w:sectPr>
      <w:footerReference r:id="rId3" w:type="default"/>
      <w:pgSz w:w="11906" w:h="16838"/>
      <w:pgMar w:top="1701" w:right="1474" w:bottom="1440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ED5E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2EFE5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12EFE5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55CBB"/>
    <w:rsid w:val="01EC5634"/>
    <w:rsid w:val="6B25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4"/>
    <w:next w:val="1"/>
    <w:link w:val="9"/>
    <w:unhideWhenUsed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3"/>
    </w:pPr>
    <w:rPr>
      <w:rFonts w:ascii="Arial" w:hAnsi="Arial" w:eastAsia="方正小标宋简体"/>
      <w:sz w:val="36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4">
    <w:name w:val="toa heading"/>
    <w:basedOn w:val="1"/>
    <w:next w:val="1"/>
    <w:unhideWhenUsed/>
    <w:qFormat/>
    <w:uiPriority w:val="99"/>
    <w:pPr>
      <w:spacing w:before="120"/>
    </w:pPr>
    <w:rPr>
      <w:rFonts w:ascii="Cambria" w:hAnsi="Cambria" w:eastAsia="宋体" w:cs="Times New Roman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4 Char"/>
    <w:link w:val="3"/>
    <w:qFormat/>
    <w:uiPriority w:val="0"/>
    <w:rPr>
      <w:rFonts w:ascii="Arial" w:hAnsi="Arial" w:eastAsia="方正小标宋简体"/>
      <w:sz w:val="36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autoRedefine/>
    <w:qFormat/>
    <w:uiPriority w:val="1"/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华文中宋" w:hAnsi="Calibri" w:eastAsia="华文中宋" w:cs="华文中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2026-06-12T09:09:00Z</dcterms:created>
  <dc:creator>予</dc:creator>
  <cp:lastModifiedBy>予</cp:lastModifiedBy>
  <dcterms:modified xsi:type="dcterms:W3CDTF">2026-06-12T09:12:29Z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E375DA557AFA4E229CAF343D54A943FE_13</vt:lpwstr>
  </property>
  <property fmtid="{D5CDD505-2E9C-101B-9397-08002B2CF9AE}" pid="4" name="KSOTemplateDocerSaveRecord">
    <vt:lpwstr>eyJoZGlkIjoiZmQyZjU2Mzc1ZmJkOGRlMDQ5MWViN2JhY2ZkMzg2ZGEiLCJ1c2VySWQiOiI3MDczNjEzNDcifQ==</vt:lpwstr>
  </property>
</Properties>
</file>